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F7" w:rsidRPr="001B3F78" w:rsidRDefault="001425F7" w:rsidP="000A3981">
      <w:pPr>
        <w:pStyle w:val="AHPRATitle"/>
        <w:jc w:val="right"/>
        <w:rPr>
          <w:noProof/>
          <w:sz w:val="20"/>
          <w:szCs w:val="20"/>
        </w:rPr>
      </w:pPr>
    </w:p>
    <w:p w:rsidR="000A3981" w:rsidRPr="001B3F78" w:rsidRDefault="000A3981" w:rsidP="000A3981">
      <w:pPr>
        <w:pStyle w:val="AHPRATitle"/>
        <w:rPr>
          <w:b/>
          <w:noProof/>
          <w:sz w:val="28"/>
          <w:szCs w:val="28"/>
        </w:rPr>
      </w:pPr>
      <w:r w:rsidRPr="001B3F78">
        <w:rPr>
          <w:b/>
          <w:sz w:val="28"/>
          <w:szCs w:val="28"/>
        </w:rPr>
        <w:t>Communiqué</w:t>
      </w:r>
    </w:p>
    <w:p w:rsidR="00745EEC" w:rsidRPr="00C51D6E" w:rsidRDefault="002B2AF5" w:rsidP="007B6F93">
      <w:pPr>
        <w:spacing w:before="240" w:after="240"/>
        <w:rPr>
          <w:rFonts w:ascii="Arial" w:hAnsi="Arial" w:cs="Arial"/>
          <w:b/>
          <w:sz w:val="20"/>
          <w:szCs w:val="20"/>
          <w:lang w:val="en-US"/>
        </w:rPr>
      </w:pPr>
      <w:r>
        <w:rPr>
          <w:rFonts w:ascii="Arial" w:hAnsi="Arial" w:cs="Arial"/>
          <w:b/>
          <w:sz w:val="20"/>
          <w:szCs w:val="20"/>
          <w:lang w:val="en-US"/>
        </w:rPr>
        <w:t>9</w:t>
      </w:r>
      <w:r w:rsidR="00B45C29">
        <w:rPr>
          <w:rFonts w:ascii="Arial" w:hAnsi="Arial" w:cs="Arial"/>
          <w:b/>
          <w:sz w:val="20"/>
          <w:szCs w:val="20"/>
          <w:lang w:val="en-US"/>
        </w:rPr>
        <w:t xml:space="preserve"> September</w:t>
      </w:r>
      <w:r w:rsidR="007B6F93">
        <w:rPr>
          <w:rFonts w:ascii="Arial" w:hAnsi="Arial" w:cs="Arial"/>
          <w:b/>
          <w:sz w:val="20"/>
          <w:szCs w:val="20"/>
          <w:lang w:val="en-US"/>
        </w:rPr>
        <w:t xml:space="preserve"> </w:t>
      </w:r>
      <w:r w:rsidR="00BF16C8">
        <w:rPr>
          <w:rFonts w:ascii="Arial" w:hAnsi="Arial" w:cs="Arial"/>
          <w:b/>
          <w:sz w:val="20"/>
          <w:szCs w:val="20"/>
          <w:lang w:val="en-US"/>
        </w:rPr>
        <w:t>2014</w:t>
      </w:r>
    </w:p>
    <w:p w:rsidR="00750FA1" w:rsidRDefault="008121B5" w:rsidP="007B6F93">
      <w:pPr>
        <w:spacing w:before="240" w:after="240"/>
        <w:rPr>
          <w:rFonts w:ascii="Arial" w:hAnsi="Arial" w:cs="Arial"/>
          <w:sz w:val="20"/>
          <w:szCs w:val="20"/>
        </w:rPr>
      </w:pPr>
      <w:r w:rsidRPr="00AE32B8">
        <w:rPr>
          <w:rFonts w:ascii="Arial" w:hAnsi="Arial" w:cs="Arial"/>
          <w:sz w:val="20"/>
          <w:szCs w:val="20"/>
          <w:lang w:val="en-US"/>
        </w:rPr>
        <w:t xml:space="preserve">The Pharmacy Board of Australia </w:t>
      </w:r>
      <w:r>
        <w:rPr>
          <w:rFonts w:ascii="Arial" w:hAnsi="Arial" w:cs="Arial"/>
          <w:sz w:val="20"/>
          <w:szCs w:val="20"/>
          <w:lang w:val="en-US"/>
        </w:rPr>
        <w:t xml:space="preserve">(the Board) </w:t>
      </w:r>
      <w:r w:rsidRPr="00AE32B8">
        <w:rPr>
          <w:rFonts w:ascii="Arial" w:hAnsi="Arial" w:cs="Arial"/>
          <w:sz w:val="20"/>
          <w:szCs w:val="20"/>
          <w:lang w:val="en-US"/>
        </w:rPr>
        <w:t xml:space="preserve">met on </w:t>
      </w:r>
      <w:r w:rsidR="00131CDF">
        <w:rPr>
          <w:rFonts w:ascii="Arial" w:hAnsi="Arial" w:cs="Arial"/>
          <w:sz w:val="20"/>
          <w:szCs w:val="20"/>
          <w:lang w:val="en-US"/>
        </w:rPr>
        <w:t>29</w:t>
      </w:r>
      <w:r w:rsidR="00E53E94">
        <w:rPr>
          <w:rFonts w:ascii="Arial" w:hAnsi="Arial" w:cs="Arial"/>
          <w:sz w:val="20"/>
          <w:szCs w:val="20"/>
          <w:lang w:val="en-US"/>
        </w:rPr>
        <w:t xml:space="preserve"> </w:t>
      </w:r>
      <w:r w:rsidR="00131CDF">
        <w:rPr>
          <w:rFonts w:ascii="Arial" w:hAnsi="Arial" w:cs="Arial"/>
          <w:sz w:val="20"/>
          <w:szCs w:val="20"/>
          <w:lang w:val="en-US"/>
        </w:rPr>
        <w:t>August</w:t>
      </w:r>
      <w:r>
        <w:rPr>
          <w:rFonts w:ascii="Arial" w:hAnsi="Arial" w:cs="Arial"/>
          <w:sz w:val="20"/>
          <w:szCs w:val="20"/>
          <w:lang w:val="en-US"/>
        </w:rPr>
        <w:t xml:space="preserve"> 2014</w:t>
      </w:r>
      <w:r w:rsidRPr="00AE32B8">
        <w:rPr>
          <w:rFonts w:ascii="Arial" w:hAnsi="Arial" w:cs="Arial"/>
          <w:sz w:val="20"/>
          <w:szCs w:val="20"/>
          <w:lang w:val="en-US"/>
        </w:rPr>
        <w:t xml:space="preserve"> </w:t>
      </w:r>
      <w:r w:rsidRPr="00F937C2">
        <w:rPr>
          <w:rFonts w:ascii="Arial" w:hAnsi="Arial" w:cs="Arial"/>
          <w:sz w:val="20"/>
          <w:szCs w:val="20"/>
        </w:rPr>
        <w:t>in Melbourne</w:t>
      </w:r>
      <w:r>
        <w:rPr>
          <w:rFonts w:ascii="Arial" w:hAnsi="Arial" w:cs="Arial"/>
          <w:sz w:val="20"/>
          <w:szCs w:val="20"/>
        </w:rPr>
        <w:t>.</w:t>
      </w:r>
    </w:p>
    <w:p w:rsidR="00B45C29" w:rsidRPr="00AE32B8" w:rsidRDefault="00B45C29" w:rsidP="00B45C29">
      <w:pPr>
        <w:pStyle w:val="AHPRASubhead"/>
        <w:rPr>
          <w:rFonts w:cs="Arial"/>
          <w:szCs w:val="20"/>
        </w:rPr>
      </w:pPr>
      <w:r w:rsidRPr="00AE32B8">
        <w:rPr>
          <w:rFonts w:cs="Arial"/>
          <w:szCs w:val="20"/>
        </w:rPr>
        <w:t xml:space="preserve">National Registration and Accreditation Scheme </w:t>
      </w:r>
      <w:r w:rsidRPr="00A27876">
        <w:rPr>
          <w:rFonts w:cs="Arial"/>
          <w:szCs w:val="20"/>
        </w:rPr>
        <w:t>combined meeting</w:t>
      </w:r>
    </w:p>
    <w:p w:rsidR="00DE3A76" w:rsidRDefault="00DE3A76" w:rsidP="00DE3A76">
      <w:pPr>
        <w:pStyle w:val="AHPRAbody0"/>
      </w:pPr>
      <w:r>
        <w:t>The Board meeting was held to coincide with the National R</w:t>
      </w:r>
      <w:r w:rsidRPr="00221475">
        <w:t>egistration a</w:t>
      </w:r>
      <w:r>
        <w:t xml:space="preserve">nd Accreditation Scheme combined meeting. </w:t>
      </w:r>
    </w:p>
    <w:p w:rsidR="00DE3A76" w:rsidRDefault="00DE3A76" w:rsidP="00DE3A76">
      <w:pPr>
        <w:pStyle w:val="AHPRAbody0"/>
      </w:pPr>
      <w:r>
        <w:t>The combined meeting</w:t>
      </w:r>
      <w:r w:rsidRPr="009978E8">
        <w:t xml:space="preserve"> encourage</w:t>
      </w:r>
      <w:r>
        <w:t>s</w:t>
      </w:r>
      <w:r w:rsidRPr="009978E8">
        <w:t xml:space="preserve"> learning through sharing ideas, innovation and networking. </w:t>
      </w:r>
      <w:r>
        <w:t>The goal is to help</w:t>
      </w:r>
      <w:r w:rsidRPr="009978E8">
        <w:t xml:space="preserve"> us to better understand and respond to our wider regulatory environment. </w:t>
      </w:r>
    </w:p>
    <w:p w:rsidR="00DE3A76" w:rsidRDefault="00DE3A76" w:rsidP="00DE3A76">
      <w:pPr>
        <w:pStyle w:val="AHPRAbody0"/>
      </w:pPr>
      <w:r>
        <w:t xml:space="preserve">The combined meeting brings together over 350 people from across the National Scheme including some New Zealand counterparts. The discussion covered a range of topics, including the consumer experience of regulation, multi-profession approaches to regulation, the NRAS three-year review (with an address and workshops led by Kim Snowball the independent reviewer) and co-regulatory models (with a presentation by the new Queensland Health Ombudsman). </w:t>
      </w:r>
    </w:p>
    <w:p w:rsidR="00B379EE" w:rsidRPr="00BF5B32" w:rsidRDefault="00B45C29" w:rsidP="00B379EE">
      <w:pPr>
        <w:pStyle w:val="Default"/>
        <w:spacing w:after="200"/>
        <w:rPr>
          <w:b/>
          <w:bCs/>
          <w:color w:val="008EC4"/>
          <w:sz w:val="20"/>
          <w:szCs w:val="20"/>
        </w:rPr>
      </w:pPr>
      <w:r>
        <w:rPr>
          <w:b/>
          <w:bCs/>
          <w:color w:val="008EC4"/>
          <w:sz w:val="20"/>
          <w:szCs w:val="20"/>
        </w:rPr>
        <w:t>Registration fees</w:t>
      </w:r>
    </w:p>
    <w:p w:rsidR="00813FCB" w:rsidRDefault="00813FCB" w:rsidP="00E50424">
      <w:pPr>
        <w:shd w:val="clear" w:color="auto" w:fill="FFFFFF"/>
        <w:spacing w:before="245" w:after="245" w:line="245" w:lineRule="atLeast"/>
        <w:ind w:right="245"/>
        <w:rPr>
          <w:rFonts w:ascii="Arial" w:eastAsia="Cambria" w:hAnsi="Arial"/>
          <w:sz w:val="20"/>
          <w:lang w:val="en-US" w:eastAsia="en-US"/>
        </w:rPr>
      </w:pPr>
      <w:r w:rsidRPr="00813FCB">
        <w:rPr>
          <w:rFonts w:ascii="Arial" w:eastAsia="Cambria" w:hAnsi="Arial"/>
          <w:sz w:val="20"/>
          <w:lang w:val="en-US" w:eastAsia="en-US"/>
        </w:rPr>
        <w:t>The Board has announced the national registration fee for pharmacists for 2014/15 will remai</w:t>
      </w:r>
      <w:r w:rsidR="00E50424">
        <w:rPr>
          <w:rFonts w:ascii="Arial" w:eastAsia="Cambria" w:hAnsi="Arial"/>
          <w:sz w:val="20"/>
          <w:lang w:val="en-US" w:eastAsia="en-US"/>
        </w:rPr>
        <w:t xml:space="preserve">n the same as the previous year at </w:t>
      </w:r>
      <w:r w:rsidRPr="00813FCB">
        <w:rPr>
          <w:rFonts w:ascii="Arial" w:eastAsia="Cambria" w:hAnsi="Arial"/>
          <w:sz w:val="20"/>
          <w:lang w:val="en-US" w:eastAsia="en-US"/>
        </w:rPr>
        <w:t>$317. It will cover the registration period for most pharmacists of 1 De</w:t>
      </w:r>
      <w:r w:rsidR="00E50424">
        <w:rPr>
          <w:rFonts w:ascii="Arial" w:eastAsia="Cambria" w:hAnsi="Arial"/>
          <w:sz w:val="20"/>
          <w:lang w:val="en-US" w:eastAsia="en-US"/>
        </w:rPr>
        <w:t>cember 2014 to 30 November 2015 and take effect from 9 September.</w:t>
      </w:r>
      <w:r w:rsidR="00AB6038">
        <w:rPr>
          <w:rFonts w:ascii="Arial" w:eastAsia="Cambria" w:hAnsi="Arial"/>
          <w:sz w:val="20"/>
          <w:lang w:val="en-US" w:eastAsia="en-US"/>
        </w:rPr>
        <w:t xml:space="preserve">  The schedule of fees is published on the Board’s </w:t>
      </w:r>
      <w:hyperlink r:id="rId8" w:history="1">
        <w:r w:rsidR="00AB6038" w:rsidRPr="00AB6038">
          <w:rPr>
            <w:rStyle w:val="Hyperlink"/>
            <w:rFonts w:ascii="Arial" w:eastAsia="Cambria" w:hAnsi="Arial"/>
            <w:sz w:val="20"/>
            <w:lang w:val="en-US" w:eastAsia="en-US"/>
          </w:rPr>
          <w:t>website</w:t>
        </w:r>
      </w:hyperlink>
      <w:r w:rsidR="00AB6038">
        <w:rPr>
          <w:rFonts w:ascii="Arial" w:eastAsia="Cambria" w:hAnsi="Arial"/>
          <w:sz w:val="20"/>
          <w:lang w:val="en-US" w:eastAsia="en-US"/>
        </w:rPr>
        <w:t>.</w:t>
      </w:r>
      <w:r w:rsidR="00CE53FD">
        <w:rPr>
          <w:rFonts w:ascii="Arial" w:eastAsia="Cambria" w:hAnsi="Arial"/>
          <w:sz w:val="20"/>
          <w:lang w:val="en-US" w:eastAsia="en-US"/>
        </w:rPr>
        <w:t xml:space="preserve">  </w:t>
      </w:r>
    </w:p>
    <w:p w:rsidR="00E50424" w:rsidRPr="00E50424" w:rsidRDefault="00E50424" w:rsidP="00E50424">
      <w:pPr>
        <w:shd w:val="clear" w:color="auto" w:fill="FFFFFF"/>
        <w:spacing w:before="245" w:after="245" w:line="245" w:lineRule="atLeast"/>
        <w:ind w:right="245"/>
        <w:rPr>
          <w:rFonts w:ascii="Arial" w:eastAsia="Cambria" w:hAnsi="Arial"/>
          <w:sz w:val="20"/>
          <w:lang w:val="en-US" w:eastAsia="en-US"/>
        </w:rPr>
      </w:pPr>
      <w:r w:rsidRPr="00E50424">
        <w:rPr>
          <w:rFonts w:ascii="Arial" w:eastAsia="Cambria" w:hAnsi="Arial"/>
          <w:sz w:val="20"/>
          <w:lang w:val="en-US" w:eastAsia="en-US"/>
        </w:rPr>
        <w:t>The regulation of pharmacists is funded solely by registrant fees and there is no cross subsidisation between professions that are regulated in the National Registration and Accreditation Scheme.</w:t>
      </w:r>
    </w:p>
    <w:p w:rsidR="00E50424" w:rsidRPr="00E50424" w:rsidRDefault="00E50424" w:rsidP="00E50424">
      <w:pPr>
        <w:shd w:val="clear" w:color="auto" w:fill="FFFFFF"/>
        <w:spacing w:before="245" w:after="245" w:line="245" w:lineRule="atLeast"/>
        <w:ind w:right="245"/>
        <w:rPr>
          <w:rFonts w:ascii="Arial" w:eastAsia="Cambria" w:hAnsi="Arial"/>
          <w:sz w:val="20"/>
          <w:lang w:val="en-US" w:eastAsia="en-US"/>
        </w:rPr>
      </w:pPr>
      <w:r w:rsidRPr="00E50424">
        <w:rPr>
          <w:rFonts w:ascii="Arial" w:eastAsia="Cambria" w:hAnsi="Arial"/>
          <w:sz w:val="20"/>
          <w:lang w:val="en-US" w:eastAsia="en-US"/>
        </w:rPr>
        <w:t xml:space="preserve">More detailed information about the Board’s financial operations will be outlined in the Health Profession Agreement between the Board and </w:t>
      </w:r>
      <w:r w:rsidR="002B2AF5" w:rsidRPr="00F937C2">
        <w:rPr>
          <w:rFonts w:ascii="Arial" w:hAnsi="Arial" w:cs="Arial"/>
          <w:sz w:val="20"/>
          <w:szCs w:val="20"/>
        </w:rPr>
        <w:t xml:space="preserve">the Australian Health Practitioner Regulation Agency (AHPRA) </w:t>
      </w:r>
      <w:r w:rsidRPr="00E50424">
        <w:rPr>
          <w:rFonts w:ascii="Arial" w:eastAsia="Cambria" w:hAnsi="Arial"/>
          <w:sz w:val="20"/>
          <w:lang w:val="en-US" w:eastAsia="en-US"/>
        </w:rPr>
        <w:t>for 2014/15, which will be published on the website soon. This agreement sets out the partnership between the Board and AHPRA, and the services AHPRA will provide to support the Board to regulate pharmacy.</w:t>
      </w:r>
    </w:p>
    <w:p w:rsidR="003E6C3A" w:rsidRDefault="003E6C3A" w:rsidP="003E6C3A">
      <w:pPr>
        <w:pStyle w:val="AHPRASubhead"/>
        <w:spacing w:before="200"/>
      </w:pPr>
      <w:r>
        <w:t>Preventing avoidable mistakes</w:t>
      </w:r>
    </w:p>
    <w:p w:rsidR="002B3F62" w:rsidRDefault="00F42A3C" w:rsidP="00F42A3C">
      <w:pPr>
        <w:pStyle w:val="AHPRAbody0"/>
        <w:spacing w:after="120"/>
        <w:rPr>
          <w:szCs w:val="20"/>
        </w:rPr>
      </w:pPr>
      <w:r>
        <w:rPr>
          <w:szCs w:val="20"/>
        </w:rPr>
        <w:t xml:space="preserve">Notifications (complaints) about pharmacists regarding a range of issues are received by the Board and considered by its Notifications Committee.  Information on the range of issues giving rise to notifications is published in the AHPRA and National Boards annual report </w:t>
      </w:r>
      <w:r w:rsidR="00DA3160">
        <w:rPr>
          <w:szCs w:val="20"/>
        </w:rPr>
        <w:t xml:space="preserve">published </w:t>
      </w:r>
      <w:r>
        <w:rPr>
          <w:szCs w:val="20"/>
        </w:rPr>
        <w:t xml:space="preserve">on the AHPRA </w:t>
      </w:r>
      <w:hyperlink r:id="rId9" w:history="1">
        <w:r w:rsidRPr="00F42A3C">
          <w:rPr>
            <w:rStyle w:val="Hyperlink"/>
            <w:szCs w:val="20"/>
          </w:rPr>
          <w:t>website</w:t>
        </w:r>
      </w:hyperlink>
      <w:r>
        <w:rPr>
          <w:szCs w:val="20"/>
        </w:rPr>
        <w:t>.</w:t>
      </w:r>
    </w:p>
    <w:p w:rsidR="00F42A3C" w:rsidRDefault="00F42A3C" w:rsidP="00F42A3C">
      <w:pPr>
        <w:pStyle w:val="AHPRAbody0"/>
        <w:spacing w:after="120"/>
        <w:rPr>
          <w:szCs w:val="20"/>
        </w:rPr>
      </w:pPr>
      <w:r>
        <w:rPr>
          <w:szCs w:val="20"/>
        </w:rPr>
        <w:t>It has become apparent during the considerati</w:t>
      </w:r>
      <w:r w:rsidR="00DA3160">
        <w:rPr>
          <w:szCs w:val="20"/>
        </w:rPr>
        <w:t>on of a number of notifications</w:t>
      </w:r>
      <w:r>
        <w:rPr>
          <w:szCs w:val="20"/>
        </w:rPr>
        <w:t xml:space="preserve"> that a lack of</w:t>
      </w:r>
      <w:r w:rsidR="00DA3160">
        <w:rPr>
          <w:szCs w:val="20"/>
        </w:rPr>
        <w:t>,</w:t>
      </w:r>
      <w:r>
        <w:rPr>
          <w:szCs w:val="20"/>
        </w:rPr>
        <w:t xml:space="preserve"> or insufficient counselling on medication supplied by pharmacists has been a contributing factor to the issues leading to </w:t>
      </w:r>
      <w:r w:rsidR="00DA3160">
        <w:rPr>
          <w:szCs w:val="20"/>
        </w:rPr>
        <w:t xml:space="preserve">some of the </w:t>
      </w:r>
      <w:r>
        <w:rPr>
          <w:szCs w:val="20"/>
        </w:rPr>
        <w:t>notifications.</w:t>
      </w:r>
    </w:p>
    <w:p w:rsidR="00DA3160" w:rsidRPr="00DA3160" w:rsidRDefault="00DA3160" w:rsidP="00DA3160">
      <w:pPr>
        <w:pStyle w:val="AHPRAbody0"/>
        <w:spacing w:after="120"/>
        <w:rPr>
          <w:szCs w:val="20"/>
        </w:rPr>
      </w:pPr>
      <w:r>
        <w:rPr>
          <w:szCs w:val="20"/>
        </w:rPr>
        <w:t xml:space="preserve">The Board reminds pharmacists of their obligations regarding the provision of counselling to patients as outlined in </w:t>
      </w:r>
      <w:r w:rsidRPr="00DA3160">
        <w:rPr>
          <w:i/>
          <w:szCs w:val="20"/>
        </w:rPr>
        <w:t xml:space="preserve">Guideline 8 </w:t>
      </w:r>
      <w:r w:rsidRPr="00DA3160">
        <w:rPr>
          <w:bCs/>
          <w:i/>
          <w:szCs w:val="20"/>
          <w:lang w:val="en-AU"/>
        </w:rPr>
        <w:t>Counselling patients about prescribed medicines</w:t>
      </w:r>
      <w:r>
        <w:rPr>
          <w:bCs/>
          <w:i/>
          <w:szCs w:val="20"/>
          <w:lang w:val="en-AU"/>
        </w:rPr>
        <w:t xml:space="preserve"> </w:t>
      </w:r>
      <w:r w:rsidRPr="00DA3160">
        <w:rPr>
          <w:bCs/>
          <w:szCs w:val="20"/>
          <w:lang w:val="en-AU"/>
        </w:rPr>
        <w:t xml:space="preserve">published in the </w:t>
      </w:r>
      <w:r>
        <w:rPr>
          <w:bCs/>
          <w:i/>
          <w:szCs w:val="20"/>
          <w:lang w:val="en-AU"/>
        </w:rPr>
        <w:t xml:space="preserve">Guidelines for dispensing of medicines </w:t>
      </w:r>
      <w:r w:rsidRPr="00DA3160">
        <w:rPr>
          <w:bCs/>
          <w:szCs w:val="20"/>
          <w:lang w:val="en-AU"/>
        </w:rPr>
        <w:t xml:space="preserve">available on the Board’s </w:t>
      </w:r>
      <w:hyperlink r:id="rId10" w:history="1">
        <w:r w:rsidRPr="00DA3160">
          <w:rPr>
            <w:rStyle w:val="Hyperlink"/>
            <w:bCs/>
            <w:szCs w:val="20"/>
            <w:lang w:val="en-AU"/>
          </w:rPr>
          <w:t>website</w:t>
        </w:r>
      </w:hyperlink>
      <w:r>
        <w:rPr>
          <w:bCs/>
          <w:i/>
          <w:szCs w:val="20"/>
          <w:lang w:val="en-AU"/>
        </w:rPr>
        <w:t xml:space="preserve">.  </w:t>
      </w:r>
      <w:r>
        <w:rPr>
          <w:bCs/>
          <w:szCs w:val="20"/>
          <w:lang w:val="en-AU"/>
        </w:rPr>
        <w:t>In addition to providing patients with important information to aid compliance with their medication, counselling on the medication being supplied serves as an opportunity to complete a final check of whether the correct medication is being supplied to the patient in accordance with the prescriber’s instructions, thus minimising the occurrence of dispensing errors.</w:t>
      </w:r>
    </w:p>
    <w:p w:rsidR="00A30A7F" w:rsidRDefault="00A30A7F">
      <w:pPr>
        <w:rPr>
          <w:rFonts w:ascii="Arial" w:eastAsia="Cambria" w:hAnsi="Arial" w:cs="Arial"/>
          <w:b/>
          <w:color w:val="008EC4"/>
          <w:sz w:val="20"/>
          <w:szCs w:val="20"/>
          <w:lang w:eastAsia="en-US"/>
        </w:rPr>
      </w:pPr>
      <w:bookmarkStart w:id="0" w:name="_GoBack"/>
      <w:bookmarkEnd w:id="0"/>
      <w:r>
        <w:rPr>
          <w:rFonts w:cs="Arial"/>
          <w:szCs w:val="20"/>
        </w:rPr>
        <w:br w:type="page"/>
      </w:r>
    </w:p>
    <w:p w:rsidR="00AB0638" w:rsidRPr="00AB0638" w:rsidRDefault="00A30A7F" w:rsidP="00AB0638">
      <w:pPr>
        <w:pStyle w:val="Default"/>
        <w:spacing w:after="200"/>
        <w:rPr>
          <w:sz w:val="20"/>
          <w:szCs w:val="20"/>
        </w:rPr>
      </w:pPr>
      <w:r>
        <w:rPr>
          <w:sz w:val="20"/>
          <w:szCs w:val="20"/>
        </w:rPr>
        <w:lastRenderedPageBreak/>
        <w:t xml:space="preserve"> </w:t>
      </w:r>
    </w:p>
    <w:p w:rsidR="00131CDF" w:rsidRDefault="00131CDF" w:rsidP="00B45C29">
      <w:pPr>
        <w:pStyle w:val="AHPRASubhead"/>
        <w:rPr>
          <w:rFonts w:cs="Arial"/>
          <w:szCs w:val="20"/>
        </w:rPr>
      </w:pPr>
      <w:r>
        <w:rPr>
          <w:rFonts w:cs="Arial"/>
          <w:szCs w:val="20"/>
        </w:rPr>
        <w:t>New website homepage designs</w:t>
      </w:r>
    </w:p>
    <w:p w:rsidR="00131CDF" w:rsidRPr="00131CDF" w:rsidRDefault="00131CDF" w:rsidP="00131CDF">
      <w:pPr>
        <w:pStyle w:val="Default"/>
        <w:spacing w:after="200"/>
        <w:rPr>
          <w:sz w:val="20"/>
          <w:szCs w:val="20"/>
        </w:rPr>
      </w:pPr>
      <w:r>
        <w:rPr>
          <w:sz w:val="20"/>
          <w:szCs w:val="20"/>
        </w:rPr>
        <w:t xml:space="preserve">New homepage designs for the websites of National Boards and AHPRA have been launched.  </w:t>
      </w:r>
      <w:r w:rsidRPr="00131CDF">
        <w:rPr>
          <w:sz w:val="20"/>
          <w:szCs w:val="20"/>
        </w:rPr>
        <w:t xml:space="preserve">Work on the review and improvement of the sites will continue over the next twelve months, and will include extensive consultation with a range of user groups, including practitioners, employers and members of the community. </w:t>
      </w:r>
      <w:r>
        <w:rPr>
          <w:sz w:val="20"/>
          <w:szCs w:val="20"/>
        </w:rPr>
        <w:t xml:space="preserve"> Website users are invited to complete a </w:t>
      </w:r>
      <w:hyperlink r:id="rId11" w:history="1">
        <w:r w:rsidRPr="00131CDF">
          <w:rPr>
            <w:rStyle w:val="Hyperlink"/>
            <w:sz w:val="20"/>
            <w:szCs w:val="20"/>
          </w:rPr>
          <w:t xml:space="preserve">survey </w:t>
        </w:r>
      </w:hyperlink>
      <w:r>
        <w:rPr>
          <w:sz w:val="20"/>
          <w:szCs w:val="20"/>
        </w:rPr>
        <w:t>about their experience in using the websites.</w:t>
      </w:r>
    </w:p>
    <w:p w:rsidR="00B45C29" w:rsidRPr="009050B5" w:rsidRDefault="00B45C29" w:rsidP="00B45C29">
      <w:pPr>
        <w:pStyle w:val="AHPRASubhead"/>
        <w:rPr>
          <w:rFonts w:cs="Arial"/>
          <w:szCs w:val="20"/>
        </w:rPr>
      </w:pPr>
      <w:r w:rsidRPr="009050B5">
        <w:rPr>
          <w:rFonts w:cs="Arial"/>
          <w:szCs w:val="20"/>
        </w:rPr>
        <w:t>Continuing professional development</w:t>
      </w:r>
    </w:p>
    <w:p w:rsidR="00B45C29" w:rsidRPr="009050B5" w:rsidRDefault="00B45C29" w:rsidP="00B45C29">
      <w:pPr>
        <w:pStyle w:val="Default"/>
        <w:spacing w:after="200"/>
        <w:rPr>
          <w:sz w:val="20"/>
          <w:szCs w:val="20"/>
        </w:rPr>
      </w:pPr>
      <w:r>
        <w:rPr>
          <w:sz w:val="20"/>
          <w:szCs w:val="20"/>
        </w:rPr>
        <w:t xml:space="preserve">The current </w:t>
      </w:r>
      <w:r w:rsidRPr="009050B5">
        <w:rPr>
          <w:sz w:val="20"/>
          <w:szCs w:val="20"/>
        </w:rPr>
        <w:t>continuing professional development period for pharmacis</w:t>
      </w:r>
      <w:r>
        <w:rPr>
          <w:sz w:val="20"/>
          <w:szCs w:val="20"/>
        </w:rPr>
        <w:t xml:space="preserve">ts ends on 30 September 2014. </w:t>
      </w:r>
      <w:r w:rsidRPr="009050B5">
        <w:rPr>
          <w:sz w:val="20"/>
          <w:szCs w:val="20"/>
        </w:rPr>
        <w:t xml:space="preserve"> </w:t>
      </w:r>
      <w:r>
        <w:rPr>
          <w:sz w:val="20"/>
          <w:szCs w:val="20"/>
        </w:rPr>
        <w:t>Between</w:t>
      </w:r>
      <w:r w:rsidRPr="009050B5">
        <w:rPr>
          <w:sz w:val="20"/>
          <w:szCs w:val="20"/>
        </w:rPr>
        <w:t xml:space="preserve"> the period 1 October 2013 and 30 September 2014, pharmacists </w:t>
      </w:r>
      <w:r>
        <w:rPr>
          <w:sz w:val="20"/>
          <w:szCs w:val="20"/>
        </w:rPr>
        <w:t xml:space="preserve">are </w:t>
      </w:r>
      <w:r w:rsidRPr="009050B5">
        <w:rPr>
          <w:sz w:val="20"/>
          <w:szCs w:val="20"/>
        </w:rPr>
        <w:t xml:space="preserve">required to </w:t>
      </w:r>
      <w:r>
        <w:rPr>
          <w:sz w:val="20"/>
          <w:szCs w:val="20"/>
        </w:rPr>
        <w:t xml:space="preserve">have </w:t>
      </w:r>
      <w:r w:rsidRPr="009050B5">
        <w:rPr>
          <w:sz w:val="20"/>
          <w:szCs w:val="20"/>
        </w:rPr>
        <w:t>achieve</w:t>
      </w:r>
      <w:r>
        <w:rPr>
          <w:sz w:val="20"/>
          <w:szCs w:val="20"/>
        </w:rPr>
        <w:t>d</w:t>
      </w:r>
      <w:r w:rsidRPr="009050B5">
        <w:rPr>
          <w:sz w:val="20"/>
          <w:szCs w:val="20"/>
        </w:rPr>
        <w:t xml:space="preserve"> at least 40 CPD credits in accordance with the current </w:t>
      </w:r>
      <w:hyperlink r:id="rId12" w:history="1">
        <w:r w:rsidRPr="00805707">
          <w:rPr>
            <w:rStyle w:val="Hyperlink"/>
            <w:i/>
            <w:sz w:val="20"/>
            <w:szCs w:val="20"/>
          </w:rPr>
          <w:t>Continuing professional development registration standard</w:t>
        </w:r>
      </w:hyperlink>
      <w:r w:rsidRPr="009050B5">
        <w:rPr>
          <w:sz w:val="20"/>
          <w:szCs w:val="20"/>
        </w:rPr>
        <w:t xml:space="preserve"> </w:t>
      </w:r>
      <w:r>
        <w:rPr>
          <w:sz w:val="20"/>
          <w:szCs w:val="20"/>
        </w:rPr>
        <w:t xml:space="preserve">(CPD registration standard) </w:t>
      </w:r>
      <w:r w:rsidRPr="009050B5">
        <w:rPr>
          <w:sz w:val="20"/>
          <w:szCs w:val="20"/>
        </w:rPr>
        <w:t xml:space="preserve">and </w:t>
      </w:r>
      <w:hyperlink r:id="rId13" w:history="1">
        <w:r w:rsidRPr="00805707">
          <w:rPr>
            <w:rStyle w:val="Hyperlink"/>
            <w:i/>
            <w:sz w:val="20"/>
            <w:szCs w:val="20"/>
          </w:rPr>
          <w:t>Guidelines on continuing professional development</w:t>
        </w:r>
      </w:hyperlink>
      <w:r>
        <w:rPr>
          <w:sz w:val="20"/>
          <w:szCs w:val="20"/>
        </w:rPr>
        <w:t xml:space="preserve"> (CPD guidelines).</w:t>
      </w:r>
    </w:p>
    <w:p w:rsidR="00B45C29" w:rsidRPr="009050B5" w:rsidRDefault="00B45C29" w:rsidP="00B45C29">
      <w:pPr>
        <w:pStyle w:val="Default"/>
        <w:spacing w:after="200"/>
        <w:rPr>
          <w:sz w:val="20"/>
          <w:szCs w:val="20"/>
        </w:rPr>
      </w:pPr>
      <w:r w:rsidRPr="009050B5">
        <w:rPr>
          <w:sz w:val="20"/>
          <w:szCs w:val="20"/>
        </w:rPr>
        <w:t xml:space="preserve">The </w:t>
      </w:r>
      <w:r>
        <w:rPr>
          <w:sz w:val="20"/>
          <w:szCs w:val="20"/>
        </w:rPr>
        <w:t>review of the current CPD standard and CPD guidelines</w:t>
      </w:r>
      <w:r w:rsidRPr="009050B5">
        <w:rPr>
          <w:sz w:val="20"/>
          <w:szCs w:val="20"/>
        </w:rPr>
        <w:t xml:space="preserve"> are part of the </w:t>
      </w:r>
      <w:r>
        <w:rPr>
          <w:sz w:val="20"/>
          <w:szCs w:val="20"/>
        </w:rPr>
        <w:t xml:space="preserve">current </w:t>
      </w:r>
      <w:r w:rsidRPr="009050B5">
        <w:rPr>
          <w:sz w:val="20"/>
          <w:szCs w:val="20"/>
        </w:rPr>
        <w:t>review of registration st</w:t>
      </w:r>
      <w:r>
        <w:rPr>
          <w:sz w:val="20"/>
          <w:szCs w:val="20"/>
        </w:rPr>
        <w:t xml:space="preserve">andards, codes and guidelines.  </w:t>
      </w:r>
      <w:r w:rsidR="002B2AF5">
        <w:rPr>
          <w:sz w:val="20"/>
          <w:szCs w:val="20"/>
        </w:rPr>
        <w:t>While</w:t>
      </w:r>
      <w:r w:rsidRPr="009050B5">
        <w:rPr>
          <w:sz w:val="20"/>
          <w:szCs w:val="20"/>
        </w:rPr>
        <w:t xml:space="preserve"> consultation occurs, there is no change to the current requirement for pharmacists to achieve 40 CPD credit</w:t>
      </w:r>
      <w:r>
        <w:rPr>
          <w:sz w:val="20"/>
          <w:szCs w:val="20"/>
        </w:rPr>
        <w:t xml:space="preserve">s annually. </w:t>
      </w:r>
      <w:r w:rsidRPr="009050B5">
        <w:rPr>
          <w:sz w:val="20"/>
          <w:szCs w:val="20"/>
        </w:rPr>
        <w:t xml:space="preserve"> If any change to the annual CPD requirement for pharmacists is supported by feedback to the Board’s consultation on registration standards and guidelines, details will be published in the revised registration standard approved by Ministerial Council and guidelines approved by the Board.</w:t>
      </w:r>
    </w:p>
    <w:p w:rsidR="00B45C29" w:rsidRDefault="00B45C29" w:rsidP="00B45C29">
      <w:pPr>
        <w:pStyle w:val="Default"/>
        <w:spacing w:after="200"/>
      </w:pPr>
      <w:r w:rsidRPr="009050B5">
        <w:rPr>
          <w:sz w:val="20"/>
          <w:szCs w:val="20"/>
        </w:rPr>
        <w:t xml:space="preserve">The Board has further information regarding the CPD requirements in the form of answers to </w:t>
      </w:r>
      <w:hyperlink r:id="rId14" w:history="1">
        <w:r w:rsidRPr="00FA0E2A">
          <w:rPr>
            <w:rStyle w:val="Hyperlink"/>
            <w:sz w:val="20"/>
            <w:szCs w:val="20"/>
          </w:rPr>
          <w:t>frequently asked questions</w:t>
        </w:r>
      </w:hyperlink>
      <w:r w:rsidRPr="009050B5">
        <w:rPr>
          <w:sz w:val="20"/>
          <w:szCs w:val="20"/>
        </w:rPr>
        <w:t xml:space="preserve"> </w:t>
      </w:r>
      <w:r>
        <w:rPr>
          <w:sz w:val="20"/>
          <w:szCs w:val="20"/>
        </w:rPr>
        <w:t xml:space="preserve">and other information </w:t>
      </w:r>
      <w:r w:rsidRPr="009050B5">
        <w:rPr>
          <w:sz w:val="20"/>
          <w:szCs w:val="20"/>
        </w:rPr>
        <w:t xml:space="preserve">published on the Board’s </w:t>
      </w:r>
      <w:hyperlink r:id="rId15" w:history="1">
        <w:r w:rsidRPr="009050B5">
          <w:rPr>
            <w:rStyle w:val="Hyperlink"/>
            <w:sz w:val="20"/>
          </w:rPr>
          <w:t>website</w:t>
        </w:r>
      </w:hyperlink>
      <w:r>
        <w:t xml:space="preserve">. </w:t>
      </w:r>
    </w:p>
    <w:p w:rsidR="00CD266A" w:rsidRPr="00CD266A" w:rsidRDefault="00AB0638" w:rsidP="00CD266A">
      <w:pPr>
        <w:pStyle w:val="AHPRASubheading"/>
        <w:spacing w:after="120"/>
        <w:rPr>
          <w:rFonts w:cs="Arial"/>
          <w:bCs/>
          <w:color w:val="008EC4"/>
          <w:szCs w:val="20"/>
        </w:rPr>
      </w:pPr>
      <w:r w:rsidRPr="00AB0638">
        <w:rPr>
          <w:rFonts w:cs="Arial"/>
          <w:bCs/>
          <w:color w:val="008EC4"/>
          <w:szCs w:val="20"/>
          <w:lang w:val="en-AU"/>
        </w:rPr>
        <w:t>National Return and Disposal of Unwanted Medicines</w:t>
      </w:r>
    </w:p>
    <w:p w:rsidR="00CD266A" w:rsidRDefault="005331F4" w:rsidP="00CD266A">
      <w:pPr>
        <w:pStyle w:val="AHPRASubhead"/>
        <w:rPr>
          <w:b w:val="0"/>
          <w:bCs/>
          <w:color w:val="auto"/>
        </w:rPr>
      </w:pPr>
      <w:r>
        <w:rPr>
          <w:b w:val="0"/>
          <w:bCs/>
          <w:color w:val="auto"/>
        </w:rPr>
        <w:t xml:space="preserve">The Board supports the RUM project for the return of unwanted medicines and considers this to be an important service to promote safety of the public in relation to their medicines.  The Board notes that there have been reports of a shortage of RUM bins and urges pharmacists to ensure their efficient use.  </w:t>
      </w:r>
      <w:r w:rsidR="00CE53FD">
        <w:rPr>
          <w:b w:val="0"/>
          <w:bCs/>
          <w:color w:val="auto"/>
        </w:rPr>
        <w:t xml:space="preserve">This may be achieved by compressing bulky packaging.  </w:t>
      </w:r>
      <w:r>
        <w:rPr>
          <w:b w:val="0"/>
          <w:bCs/>
          <w:color w:val="auto"/>
        </w:rPr>
        <w:t xml:space="preserve">Further information regarding the RUM project can be found on the </w:t>
      </w:r>
      <w:hyperlink r:id="rId16" w:history="1">
        <w:r w:rsidRPr="005331F4">
          <w:rPr>
            <w:rStyle w:val="Hyperlink"/>
            <w:b w:val="0"/>
            <w:bCs/>
          </w:rPr>
          <w:t>Return Unwanted Medicines website</w:t>
        </w:r>
      </w:hyperlink>
      <w:r>
        <w:rPr>
          <w:b w:val="0"/>
          <w:bCs/>
          <w:color w:val="auto"/>
        </w:rPr>
        <w:t>.</w:t>
      </w:r>
    </w:p>
    <w:p w:rsidR="00CE53FD" w:rsidRPr="00CE53FD" w:rsidRDefault="00CE53FD" w:rsidP="00CE53FD">
      <w:pPr>
        <w:pStyle w:val="AHPRASubheading"/>
        <w:spacing w:after="120"/>
        <w:rPr>
          <w:rFonts w:cs="Arial"/>
          <w:bCs/>
          <w:color w:val="008EC4"/>
          <w:szCs w:val="20"/>
          <w:lang w:val="en-AU"/>
        </w:rPr>
      </w:pPr>
      <w:r>
        <w:rPr>
          <w:rFonts w:cs="Arial"/>
          <w:bCs/>
          <w:color w:val="008EC4"/>
          <w:szCs w:val="20"/>
          <w:lang w:val="en-AU"/>
        </w:rPr>
        <w:t>Registration renewal</w:t>
      </w:r>
    </w:p>
    <w:p w:rsidR="00CE53FD" w:rsidRPr="00CE53FD" w:rsidRDefault="00CE53FD" w:rsidP="00193F6F">
      <w:pPr>
        <w:pStyle w:val="AHPRASubhead"/>
        <w:rPr>
          <w:b w:val="0"/>
          <w:bCs/>
          <w:color w:val="auto"/>
        </w:rPr>
      </w:pPr>
      <w:r>
        <w:rPr>
          <w:b w:val="0"/>
          <w:bCs/>
          <w:color w:val="auto"/>
        </w:rPr>
        <w:t>Online renewal of regis</w:t>
      </w:r>
      <w:r w:rsidR="00193F6F">
        <w:rPr>
          <w:b w:val="0"/>
          <w:bCs/>
          <w:color w:val="auto"/>
        </w:rPr>
        <w:t>tration will be available soon.  Pharmacists should ensure their</w:t>
      </w:r>
      <w:r w:rsidR="00193F6F" w:rsidRPr="00193F6F">
        <w:rPr>
          <w:b w:val="0"/>
          <w:bCs/>
          <w:color w:val="auto"/>
        </w:rPr>
        <w:t xml:space="preserve"> contact details provided to AHPRA, including email, are current as reminders when registration </w:t>
      </w:r>
      <w:r w:rsidR="00193F6F">
        <w:rPr>
          <w:b w:val="0"/>
          <w:bCs/>
          <w:color w:val="auto"/>
        </w:rPr>
        <w:t xml:space="preserve">renewal is due.  Details can be updated via the login section of the Board’s website which is located on the top right hand corner of the </w:t>
      </w:r>
      <w:hyperlink r:id="rId17" w:history="1">
        <w:r w:rsidR="00193F6F" w:rsidRPr="00193F6F">
          <w:rPr>
            <w:rStyle w:val="Hyperlink"/>
            <w:b w:val="0"/>
            <w:bCs/>
          </w:rPr>
          <w:t>homepage</w:t>
        </w:r>
      </w:hyperlink>
      <w:r w:rsidR="00193F6F">
        <w:rPr>
          <w:b w:val="0"/>
          <w:bCs/>
          <w:color w:val="auto"/>
        </w:rPr>
        <w:t>.  Pharmacists should l</w:t>
      </w:r>
      <w:r w:rsidR="00193F6F" w:rsidRPr="00193F6F">
        <w:rPr>
          <w:b w:val="0"/>
          <w:bCs/>
          <w:color w:val="auto"/>
        </w:rPr>
        <w:t>ook for reminders from AHPRA as confirmation that online renewal is open.</w:t>
      </w:r>
    </w:p>
    <w:p w:rsidR="00193F6F" w:rsidRDefault="00193F6F" w:rsidP="00374277">
      <w:pPr>
        <w:spacing w:after="200"/>
        <w:contextualSpacing/>
        <w:jc w:val="both"/>
        <w:rPr>
          <w:rFonts w:ascii="Arial" w:hAnsi="Arial" w:cs="Arial"/>
          <w:sz w:val="20"/>
          <w:szCs w:val="20"/>
          <w:lang w:val="en-US"/>
        </w:rPr>
      </w:pPr>
    </w:p>
    <w:p w:rsidR="000A3981" w:rsidRPr="001B3F78" w:rsidRDefault="00F97648" w:rsidP="00374277">
      <w:pPr>
        <w:spacing w:after="200"/>
        <w:contextualSpacing/>
        <w:jc w:val="both"/>
        <w:rPr>
          <w:rFonts w:ascii="Arial" w:hAnsi="Arial" w:cs="Arial"/>
          <w:sz w:val="20"/>
          <w:szCs w:val="20"/>
          <w:lang w:val="en-US"/>
        </w:rPr>
      </w:pPr>
      <w:r w:rsidRPr="001B3F78">
        <w:rPr>
          <w:rFonts w:ascii="Arial" w:hAnsi="Arial" w:cs="Arial"/>
          <w:sz w:val="20"/>
          <w:szCs w:val="20"/>
          <w:lang w:val="en-US"/>
        </w:rPr>
        <w:t>Stephen Marty</w:t>
      </w:r>
    </w:p>
    <w:p w:rsidR="000A3981" w:rsidRPr="001B3F78" w:rsidRDefault="000A3981" w:rsidP="00374277">
      <w:pPr>
        <w:spacing w:after="200"/>
        <w:contextualSpacing/>
        <w:jc w:val="both"/>
        <w:rPr>
          <w:rFonts w:ascii="Arial" w:hAnsi="Arial" w:cs="Arial"/>
          <w:sz w:val="20"/>
          <w:szCs w:val="20"/>
          <w:lang w:val="en-US"/>
        </w:rPr>
      </w:pPr>
      <w:r w:rsidRPr="001B3F78">
        <w:rPr>
          <w:rFonts w:ascii="Arial" w:hAnsi="Arial" w:cs="Arial"/>
          <w:sz w:val="20"/>
          <w:szCs w:val="20"/>
          <w:lang w:val="en-US"/>
        </w:rPr>
        <w:t>Chair</w:t>
      </w:r>
      <w:r w:rsidR="002E2B14">
        <w:rPr>
          <w:rFonts w:ascii="Arial" w:hAnsi="Arial" w:cs="Arial"/>
          <w:sz w:val="20"/>
          <w:szCs w:val="20"/>
          <w:lang w:val="en-US"/>
        </w:rPr>
        <w:t>, Pharmacy Board of Australia</w:t>
      </w:r>
    </w:p>
    <w:p w:rsidR="00E97FA1" w:rsidRDefault="002B2AF5">
      <w:pPr>
        <w:spacing w:after="200"/>
        <w:rPr>
          <w:rFonts w:ascii="Arial" w:hAnsi="Arial" w:cs="Arial"/>
          <w:sz w:val="20"/>
          <w:szCs w:val="20"/>
          <w:lang w:val="en-US"/>
        </w:rPr>
      </w:pPr>
      <w:r>
        <w:rPr>
          <w:rFonts w:ascii="Arial" w:hAnsi="Arial" w:cs="Arial"/>
          <w:sz w:val="20"/>
          <w:szCs w:val="20"/>
          <w:lang w:val="en-US"/>
        </w:rPr>
        <w:t>9</w:t>
      </w:r>
      <w:r w:rsidR="00B45C29">
        <w:rPr>
          <w:rFonts w:ascii="Arial" w:hAnsi="Arial" w:cs="Arial"/>
          <w:sz w:val="20"/>
          <w:szCs w:val="20"/>
          <w:lang w:val="en-US"/>
        </w:rPr>
        <w:t xml:space="preserve"> September </w:t>
      </w:r>
      <w:r w:rsidR="00BF16C8">
        <w:rPr>
          <w:rFonts w:ascii="Arial" w:hAnsi="Arial" w:cs="Arial"/>
          <w:sz w:val="20"/>
          <w:szCs w:val="20"/>
          <w:lang w:val="en-US"/>
        </w:rPr>
        <w:t>2014</w:t>
      </w:r>
    </w:p>
    <w:p w:rsidR="00E97FA1" w:rsidRDefault="00E97FA1" w:rsidP="00E97FA1">
      <w:pPr>
        <w:pStyle w:val="AHPRAHeadline"/>
        <w:spacing w:after="0"/>
        <w:rPr>
          <w:i/>
          <w:color w:val="auto"/>
          <w:sz w:val="18"/>
          <w:szCs w:val="18"/>
        </w:rPr>
      </w:pPr>
    </w:p>
    <w:p w:rsidR="00E97FA1" w:rsidRPr="00E97FA1" w:rsidRDefault="00A44667" w:rsidP="00E97FA1">
      <w:pPr>
        <w:pStyle w:val="AHPRAHeadline"/>
        <w:spacing w:after="0"/>
        <w:rPr>
          <w:i/>
          <w:color w:val="auto"/>
          <w:sz w:val="18"/>
          <w:szCs w:val="18"/>
        </w:rPr>
      </w:pPr>
      <w:hyperlink r:id="rId18" w:history="1">
        <w:r w:rsidR="00E97FA1" w:rsidRPr="00E97FA1">
          <w:rPr>
            <w:rStyle w:val="Hyperlink"/>
            <w:i/>
            <w:sz w:val="18"/>
            <w:szCs w:val="18"/>
          </w:rPr>
          <w:t>The Pharmacy Board of Australia</w:t>
        </w:r>
      </w:hyperlink>
      <w:r w:rsidR="00E97FA1"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pharmacists in the public interest is underpinned by </w:t>
      </w:r>
      <w:hyperlink r:id="rId19" w:history="1">
        <w:r w:rsidR="00E97FA1" w:rsidRPr="00E97FA1">
          <w:rPr>
            <w:rStyle w:val="Hyperlink"/>
            <w:i/>
            <w:sz w:val="18"/>
            <w:szCs w:val="18"/>
          </w:rPr>
          <w:t>regulatory principles</w:t>
        </w:r>
      </w:hyperlink>
      <w:r w:rsidR="00E97FA1" w:rsidRPr="00E97FA1">
        <w:rPr>
          <w:i/>
          <w:color w:val="auto"/>
          <w:sz w:val="18"/>
          <w:szCs w:val="18"/>
        </w:rPr>
        <w:t>, which encourage a responsive, risk-based approach to regulation.</w:t>
      </w:r>
    </w:p>
    <w:p w:rsidR="00A5341D" w:rsidRDefault="00E97FA1">
      <w:pPr>
        <w:pStyle w:val="AHPRAHeadline"/>
        <w:spacing w:before="120"/>
        <w:rPr>
          <w:i/>
          <w:iCs/>
          <w:color w:val="auto"/>
          <w:sz w:val="18"/>
          <w:szCs w:val="18"/>
        </w:rPr>
      </w:pPr>
      <w:r w:rsidRPr="00E97FA1">
        <w:rPr>
          <w:i/>
          <w:iCs/>
          <w:color w:val="auto"/>
          <w:sz w:val="18"/>
          <w:szCs w:val="18"/>
        </w:rPr>
        <w:t xml:space="preserve">*Except in NSW and QLD </w:t>
      </w:r>
      <w:r w:rsidR="00CD266A">
        <w:rPr>
          <w:i/>
          <w:iCs/>
          <w:color w:val="auto"/>
          <w:sz w:val="18"/>
          <w:szCs w:val="18"/>
        </w:rPr>
        <w:t xml:space="preserve">which have co-regulatory arrangements.  </w:t>
      </w:r>
    </w:p>
    <w:sectPr w:rsidR="00A5341D" w:rsidSect="00A5341D">
      <w:footerReference w:type="default" r:id="rId20"/>
      <w:headerReference w:type="first" r:id="rId21"/>
      <w:pgSz w:w="11906" w:h="16838"/>
      <w:pgMar w:top="851" w:right="1134" w:bottom="709" w:left="1134" w:header="709" w:footer="9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FD" w:rsidRDefault="00CE53FD" w:rsidP="002D7FF3">
      <w:r>
        <w:separator/>
      </w:r>
    </w:p>
  </w:endnote>
  <w:endnote w:type="continuationSeparator" w:id="0">
    <w:p w:rsidR="00CE53FD" w:rsidRDefault="00CE53FD" w:rsidP="002D7FF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97"/>
      <w:docPartObj>
        <w:docPartGallery w:val="Page Numbers (Bottom of Page)"/>
        <w:docPartUnique/>
      </w:docPartObj>
    </w:sdtPr>
    <w:sdtEndPr>
      <w:rPr>
        <w:rFonts w:ascii="Arial" w:hAnsi="Arial" w:cs="Arial"/>
        <w:sz w:val="20"/>
        <w:szCs w:val="20"/>
      </w:rPr>
    </w:sdtEndPr>
    <w:sdtContent>
      <w:p w:rsidR="00CE53FD" w:rsidRPr="007B4773" w:rsidRDefault="00A44667">
        <w:pPr>
          <w:pStyle w:val="Footer"/>
          <w:jc w:val="right"/>
          <w:rPr>
            <w:rFonts w:ascii="Arial" w:hAnsi="Arial" w:cs="Arial"/>
            <w:sz w:val="20"/>
            <w:szCs w:val="20"/>
          </w:rPr>
        </w:pPr>
        <w:r w:rsidRPr="007B4773">
          <w:rPr>
            <w:rFonts w:ascii="Arial" w:hAnsi="Arial" w:cs="Arial"/>
            <w:sz w:val="20"/>
            <w:szCs w:val="20"/>
          </w:rPr>
          <w:fldChar w:fldCharType="begin"/>
        </w:r>
        <w:r w:rsidR="00CE53FD" w:rsidRPr="007B4773">
          <w:rPr>
            <w:rFonts w:ascii="Arial" w:hAnsi="Arial" w:cs="Arial"/>
            <w:sz w:val="20"/>
            <w:szCs w:val="20"/>
          </w:rPr>
          <w:instrText xml:space="preserve"> PAGE   \* MERGEFORMAT </w:instrText>
        </w:r>
        <w:r w:rsidRPr="007B4773">
          <w:rPr>
            <w:rFonts w:ascii="Arial" w:hAnsi="Arial" w:cs="Arial"/>
            <w:sz w:val="20"/>
            <w:szCs w:val="20"/>
          </w:rPr>
          <w:fldChar w:fldCharType="separate"/>
        </w:r>
        <w:r w:rsidR="006D7D1D">
          <w:rPr>
            <w:rFonts w:ascii="Arial" w:hAnsi="Arial" w:cs="Arial"/>
            <w:noProof/>
            <w:sz w:val="20"/>
            <w:szCs w:val="20"/>
          </w:rPr>
          <w:t>2</w:t>
        </w:r>
        <w:r w:rsidRPr="007B4773">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FD" w:rsidRDefault="00CE53FD" w:rsidP="002D7FF3">
      <w:r>
        <w:separator/>
      </w:r>
    </w:p>
  </w:footnote>
  <w:footnote w:type="continuationSeparator" w:id="0">
    <w:p w:rsidR="00CE53FD" w:rsidRDefault="00CE53FD" w:rsidP="002D7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D" w:rsidRDefault="006D7D1D" w:rsidP="006D7D1D">
    <w:pPr>
      <w:pStyle w:val="Header"/>
      <w:jc w:val="right"/>
    </w:pPr>
    <w:r w:rsidRPr="006D7D1D">
      <w:drawing>
        <wp:inline distT="0" distB="0" distL="0" distR="0">
          <wp:extent cx="1294130" cy="1294130"/>
          <wp:effectExtent l="19050" t="0" r="1270" b="0"/>
          <wp:docPr id="2" name="Picture 1" descr="Pharmac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armacyBoardofAustralia"/>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130" cy="129413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nsid w:val="0D373706"/>
    <w:multiLevelType w:val="hybridMultilevel"/>
    <w:tmpl w:val="17AEB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1554707"/>
    <w:multiLevelType w:val="hybridMultilevel"/>
    <w:tmpl w:val="01EC3C36"/>
    <w:lvl w:ilvl="0" w:tplc="4670C194">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F6C23"/>
    <w:multiLevelType w:val="hybridMultilevel"/>
    <w:tmpl w:val="B864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3A80B48"/>
    <w:multiLevelType w:val="multilevel"/>
    <w:tmpl w:val="027493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008B4"/>
    <w:multiLevelType w:val="hybridMultilevel"/>
    <w:tmpl w:val="1E16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F67EC5"/>
    <w:multiLevelType w:val="hybridMultilevel"/>
    <w:tmpl w:val="2B5A7B4C"/>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C0A1936"/>
    <w:multiLevelType w:val="hybridMultilevel"/>
    <w:tmpl w:val="E3969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C472EBD"/>
    <w:multiLevelType w:val="hybridMultilevel"/>
    <w:tmpl w:val="A63CE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D49627F"/>
    <w:multiLevelType w:val="hybridMultilevel"/>
    <w:tmpl w:val="BE7C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9775E0"/>
    <w:multiLevelType w:val="hybridMultilevel"/>
    <w:tmpl w:val="CD8275F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2">
    <w:nsid w:val="7C731660"/>
    <w:multiLevelType w:val="multilevel"/>
    <w:tmpl w:val="C4183F12"/>
    <w:numStyleLink w:val="AHPRANumberedlist"/>
  </w:abstractNum>
  <w:num w:numId="1">
    <w:abstractNumId w:val="3"/>
  </w:num>
  <w:num w:numId="2">
    <w:abstractNumId w:val="6"/>
  </w:num>
  <w:num w:numId="3">
    <w:abstractNumId w:val="11"/>
  </w:num>
  <w:num w:numId="4">
    <w:abstractNumId w:val="0"/>
  </w:num>
  <w:num w:numId="5">
    <w:abstractNumId w:val="12"/>
  </w:num>
  <w:num w:numId="6">
    <w:abstractNumId w:val="1"/>
  </w:num>
  <w:num w:numId="7">
    <w:abstractNumId w:val="5"/>
  </w:num>
  <w:num w:numId="8">
    <w:abstractNumId w:val="9"/>
  </w:num>
  <w:num w:numId="9">
    <w:abstractNumId w:val="4"/>
  </w:num>
  <w:num w:numId="10">
    <w:abstractNumId w:val="8"/>
  </w:num>
  <w:num w:numId="11">
    <w:abstractNumId w:val="2"/>
  </w:num>
  <w:num w:numId="12">
    <w:abstractNumId w:val="7"/>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arty">
    <w15:presenceInfo w15:providerId="AD" w15:userId="S-1-5-21-3596914784-3123627546-1960819443-11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14682"/>
    <w:rsid w:val="00003515"/>
    <w:rsid w:val="00015794"/>
    <w:rsid w:val="00017D29"/>
    <w:rsid w:val="00021BB4"/>
    <w:rsid w:val="00022B7C"/>
    <w:rsid w:val="0002402B"/>
    <w:rsid w:val="00030834"/>
    <w:rsid w:val="000309BE"/>
    <w:rsid w:val="000420DA"/>
    <w:rsid w:val="00045461"/>
    <w:rsid w:val="0004588C"/>
    <w:rsid w:val="000464DD"/>
    <w:rsid w:val="000532AB"/>
    <w:rsid w:val="00053B70"/>
    <w:rsid w:val="00060613"/>
    <w:rsid w:val="000644A3"/>
    <w:rsid w:val="000707D2"/>
    <w:rsid w:val="000734F5"/>
    <w:rsid w:val="0008096D"/>
    <w:rsid w:val="00081234"/>
    <w:rsid w:val="00082F9A"/>
    <w:rsid w:val="00086234"/>
    <w:rsid w:val="00095089"/>
    <w:rsid w:val="00095637"/>
    <w:rsid w:val="000A3981"/>
    <w:rsid w:val="000A7415"/>
    <w:rsid w:val="000B4852"/>
    <w:rsid w:val="000B7269"/>
    <w:rsid w:val="000C127C"/>
    <w:rsid w:val="000C2A99"/>
    <w:rsid w:val="000C397F"/>
    <w:rsid w:val="000C4DCB"/>
    <w:rsid w:val="000C54F6"/>
    <w:rsid w:val="000C6B3B"/>
    <w:rsid w:val="000D0008"/>
    <w:rsid w:val="000D0311"/>
    <w:rsid w:val="000D1C9B"/>
    <w:rsid w:val="000D2D01"/>
    <w:rsid w:val="000E7A85"/>
    <w:rsid w:val="001053EB"/>
    <w:rsid w:val="0010689C"/>
    <w:rsid w:val="0011403A"/>
    <w:rsid w:val="00114784"/>
    <w:rsid w:val="001165C6"/>
    <w:rsid w:val="0011685E"/>
    <w:rsid w:val="00122EDC"/>
    <w:rsid w:val="001255DD"/>
    <w:rsid w:val="00127636"/>
    <w:rsid w:val="00131002"/>
    <w:rsid w:val="00131265"/>
    <w:rsid w:val="00131B78"/>
    <w:rsid w:val="00131CDF"/>
    <w:rsid w:val="00132D2F"/>
    <w:rsid w:val="001354DB"/>
    <w:rsid w:val="00136B7F"/>
    <w:rsid w:val="001425F7"/>
    <w:rsid w:val="00151B2F"/>
    <w:rsid w:val="0015295A"/>
    <w:rsid w:val="00153A75"/>
    <w:rsid w:val="00156F51"/>
    <w:rsid w:val="00161B3F"/>
    <w:rsid w:val="001634BF"/>
    <w:rsid w:val="00164049"/>
    <w:rsid w:val="001670A3"/>
    <w:rsid w:val="0017513B"/>
    <w:rsid w:val="00176D81"/>
    <w:rsid w:val="00180A27"/>
    <w:rsid w:val="001812E7"/>
    <w:rsid w:val="00181DD0"/>
    <w:rsid w:val="001857D4"/>
    <w:rsid w:val="00190C76"/>
    <w:rsid w:val="0019186E"/>
    <w:rsid w:val="00191DF4"/>
    <w:rsid w:val="00193F6F"/>
    <w:rsid w:val="00196E23"/>
    <w:rsid w:val="00196FA4"/>
    <w:rsid w:val="00197E85"/>
    <w:rsid w:val="001A1C25"/>
    <w:rsid w:val="001A23BF"/>
    <w:rsid w:val="001A281D"/>
    <w:rsid w:val="001A36ED"/>
    <w:rsid w:val="001B3F78"/>
    <w:rsid w:val="001D4D8B"/>
    <w:rsid w:val="001E694C"/>
    <w:rsid w:val="001F39CC"/>
    <w:rsid w:val="001F570A"/>
    <w:rsid w:val="001F6D21"/>
    <w:rsid w:val="00203F51"/>
    <w:rsid w:val="0020696D"/>
    <w:rsid w:val="002101A4"/>
    <w:rsid w:val="0021220F"/>
    <w:rsid w:val="002151B9"/>
    <w:rsid w:val="002246CE"/>
    <w:rsid w:val="00233055"/>
    <w:rsid w:val="002342C6"/>
    <w:rsid w:val="00245EF3"/>
    <w:rsid w:val="00254849"/>
    <w:rsid w:val="00261C3E"/>
    <w:rsid w:val="00261D7F"/>
    <w:rsid w:val="00263FB2"/>
    <w:rsid w:val="002663E8"/>
    <w:rsid w:val="0027500E"/>
    <w:rsid w:val="00282AD5"/>
    <w:rsid w:val="00285816"/>
    <w:rsid w:val="002866DD"/>
    <w:rsid w:val="0029526A"/>
    <w:rsid w:val="00297F62"/>
    <w:rsid w:val="002A0795"/>
    <w:rsid w:val="002A27FD"/>
    <w:rsid w:val="002A4D85"/>
    <w:rsid w:val="002B2AF5"/>
    <w:rsid w:val="002B3F62"/>
    <w:rsid w:val="002B64D3"/>
    <w:rsid w:val="002C40E6"/>
    <w:rsid w:val="002C507D"/>
    <w:rsid w:val="002D041F"/>
    <w:rsid w:val="002D1F62"/>
    <w:rsid w:val="002D7FF3"/>
    <w:rsid w:val="002E0FAF"/>
    <w:rsid w:val="002E2B14"/>
    <w:rsid w:val="002E52DA"/>
    <w:rsid w:val="002F57B0"/>
    <w:rsid w:val="00300002"/>
    <w:rsid w:val="00300DD0"/>
    <w:rsid w:val="00310C3A"/>
    <w:rsid w:val="00315298"/>
    <w:rsid w:val="00317DA0"/>
    <w:rsid w:val="00323D42"/>
    <w:rsid w:val="0032476E"/>
    <w:rsid w:val="003251F9"/>
    <w:rsid w:val="00331A62"/>
    <w:rsid w:val="003352A4"/>
    <w:rsid w:val="00337CA8"/>
    <w:rsid w:val="00337ECB"/>
    <w:rsid w:val="00340C88"/>
    <w:rsid w:val="003421C1"/>
    <w:rsid w:val="00344923"/>
    <w:rsid w:val="00344F56"/>
    <w:rsid w:val="00347530"/>
    <w:rsid w:val="00355819"/>
    <w:rsid w:val="00356ED6"/>
    <w:rsid w:val="003618AA"/>
    <w:rsid w:val="00374277"/>
    <w:rsid w:val="00375622"/>
    <w:rsid w:val="00376A9D"/>
    <w:rsid w:val="00380B47"/>
    <w:rsid w:val="00382CBC"/>
    <w:rsid w:val="003925FE"/>
    <w:rsid w:val="00392BE3"/>
    <w:rsid w:val="003A3BC6"/>
    <w:rsid w:val="003A4E0B"/>
    <w:rsid w:val="003B7DC0"/>
    <w:rsid w:val="003C247D"/>
    <w:rsid w:val="003D0C11"/>
    <w:rsid w:val="003E64A3"/>
    <w:rsid w:val="003E6C3A"/>
    <w:rsid w:val="004009B3"/>
    <w:rsid w:val="00412C8C"/>
    <w:rsid w:val="00424DDB"/>
    <w:rsid w:val="0043134E"/>
    <w:rsid w:val="0043138C"/>
    <w:rsid w:val="004319C1"/>
    <w:rsid w:val="0043718F"/>
    <w:rsid w:val="00441B70"/>
    <w:rsid w:val="00445BE6"/>
    <w:rsid w:val="0045311B"/>
    <w:rsid w:val="0045396B"/>
    <w:rsid w:val="0046292A"/>
    <w:rsid w:val="00465289"/>
    <w:rsid w:val="00465D58"/>
    <w:rsid w:val="004702F4"/>
    <w:rsid w:val="00472D4C"/>
    <w:rsid w:val="004748DA"/>
    <w:rsid w:val="0048140F"/>
    <w:rsid w:val="00481A22"/>
    <w:rsid w:val="00481F09"/>
    <w:rsid w:val="004838BE"/>
    <w:rsid w:val="00487102"/>
    <w:rsid w:val="004918DB"/>
    <w:rsid w:val="004A1873"/>
    <w:rsid w:val="004A1DD3"/>
    <w:rsid w:val="004B05FE"/>
    <w:rsid w:val="004B154C"/>
    <w:rsid w:val="004B5F08"/>
    <w:rsid w:val="004B63BE"/>
    <w:rsid w:val="004B6EB8"/>
    <w:rsid w:val="004B7215"/>
    <w:rsid w:val="004C4979"/>
    <w:rsid w:val="004C74B6"/>
    <w:rsid w:val="004D2EE3"/>
    <w:rsid w:val="004D2FC2"/>
    <w:rsid w:val="004D3FBA"/>
    <w:rsid w:val="004D49CE"/>
    <w:rsid w:val="004D6DFD"/>
    <w:rsid w:val="004E6CFB"/>
    <w:rsid w:val="004E7053"/>
    <w:rsid w:val="004E7063"/>
    <w:rsid w:val="004F0F96"/>
    <w:rsid w:val="004F37AF"/>
    <w:rsid w:val="004F5754"/>
    <w:rsid w:val="005003EB"/>
    <w:rsid w:val="005031C5"/>
    <w:rsid w:val="00505981"/>
    <w:rsid w:val="00506D58"/>
    <w:rsid w:val="0050719F"/>
    <w:rsid w:val="00514682"/>
    <w:rsid w:val="00516436"/>
    <w:rsid w:val="0051674A"/>
    <w:rsid w:val="00516972"/>
    <w:rsid w:val="00520A87"/>
    <w:rsid w:val="00522E57"/>
    <w:rsid w:val="00525909"/>
    <w:rsid w:val="00527565"/>
    <w:rsid w:val="0053039F"/>
    <w:rsid w:val="005331F4"/>
    <w:rsid w:val="005413C9"/>
    <w:rsid w:val="005419AE"/>
    <w:rsid w:val="005447B8"/>
    <w:rsid w:val="00550C0D"/>
    <w:rsid w:val="00551F90"/>
    <w:rsid w:val="005521DA"/>
    <w:rsid w:val="00562BC0"/>
    <w:rsid w:val="00562CB8"/>
    <w:rsid w:val="00566319"/>
    <w:rsid w:val="005705AA"/>
    <w:rsid w:val="00572631"/>
    <w:rsid w:val="005748CF"/>
    <w:rsid w:val="0057506C"/>
    <w:rsid w:val="0057649A"/>
    <w:rsid w:val="005812E0"/>
    <w:rsid w:val="00585E29"/>
    <w:rsid w:val="005877CD"/>
    <w:rsid w:val="00590766"/>
    <w:rsid w:val="00591036"/>
    <w:rsid w:val="0059107F"/>
    <w:rsid w:val="00594632"/>
    <w:rsid w:val="005A5061"/>
    <w:rsid w:val="005B1039"/>
    <w:rsid w:val="005B1C52"/>
    <w:rsid w:val="005B432C"/>
    <w:rsid w:val="005B6AE8"/>
    <w:rsid w:val="005C1B33"/>
    <w:rsid w:val="005C2A11"/>
    <w:rsid w:val="005C5091"/>
    <w:rsid w:val="005D5071"/>
    <w:rsid w:val="005E23FF"/>
    <w:rsid w:val="005E30A2"/>
    <w:rsid w:val="005E7DCF"/>
    <w:rsid w:val="005F1423"/>
    <w:rsid w:val="005F2C1A"/>
    <w:rsid w:val="005F591F"/>
    <w:rsid w:val="00600B9A"/>
    <w:rsid w:val="00604CAD"/>
    <w:rsid w:val="00606708"/>
    <w:rsid w:val="00606A41"/>
    <w:rsid w:val="0060715F"/>
    <w:rsid w:val="00610679"/>
    <w:rsid w:val="006131C8"/>
    <w:rsid w:val="00616AD7"/>
    <w:rsid w:val="00621309"/>
    <w:rsid w:val="006233A2"/>
    <w:rsid w:val="00623C48"/>
    <w:rsid w:val="00626479"/>
    <w:rsid w:val="00632D58"/>
    <w:rsid w:val="006438B3"/>
    <w:rsid w:val="0065164B"/>
    <w:rsid w:val="00666221"/>
    <w:rsid w:val="0066645F"/>
    <w:rsid w:val="0066705D"/>
    <w:rsid w:val="00674250"/>
    <w:rsid w:val="00690CA5"/>
    <w:rsid w:val="006912E2"/>
    <w:rsid w:val="00696834"/>
    <w:rsid w:val="006B4997"/>
    <w:rsid w:val="006B78D4"/>
    <w:rsid w:val="006C1BF0"/>
    <w:rsid w:val="006C4716"/>
    <w:rsid w:val="006D08FA"/>
    <w:rsid w:val="006D7D1D"/>
    <w:rsid w:val="006E1898"/>
    <w:rsid w:val="006E54A3"/>
    <w:rsid w:val="006E5D5B"/>
    <w:rsid w:val="006F045C"/>
    <w:rsid w:val="006F262A"/>
    <w:rsid w:val="006F485D"/>
    <w:rsid w:val="006F74FE"/>
    <w:rsid w:val="0071063D"/>
    <w:rsid w:val="007135EF"/>
    <w:rsid w:val="00717423"/>
    <w:rsid w:val="00717CEA"/>
    <w:rsid w:val="00723682"/>
    <w:rsid w:val="0073088F"/>
    <w:rsid w:val="00735D4F"/>
    <w:rsid w:val="00745EEC"/>
    <w:rsid w:val="00747173"/>
    <w:rsid w:val="00750FA1"/>
    <w:rsid w:val="0075128B"/>
    <w:rsid w:val="007604FF"/>
    <w:rsid w:val="00762417"/>
    <w:rsid w:val="007640EB"/>
    <w:rsid w:val="00771ABC"/>
    <w:rsid w:val="00775366"/>
    <w:rsid w:val="00775C60"/>
    <w:rsid w:val="00777264"/>
    <w:rsid w:val="00777421"/>
    <w:rsid w:val="00780FA6"/>
    <w:rsid w:val="007856F0"/>
    <w:rsid w:val="00785C86"/>
    <w:rsid w:val="00786C5A"/>
    <w:rsid w:val="007879C4"/>
    <w:rsid w:val="0079411D"/>
    <w:rsid w:val="0079416A"/>
    <w:rsid w:val="007955FA"/>
    <w:rsid w:val="007A184C"/>
    <w:rsid w:val="007A2255"/>
    <w:rsid w:val="007A285D"/>
    <w:rsid w:val="007A4261"/>
    <w:rsid w:val="007B4773"/>
    <w:rsid w:val="007B6694"/>
    <w:rsid w:val="007B6F93"/>
    <w:rsid w:val="007C1884"/>
    <w:rsid w:val="007C2EA3"/>
    <w:rsid w:val="007C6E5F"/>
    <w:rsid w:val="007D0935"/>
    <w:rsid w:val="007D0AF5"/>
    <w:rsid w:val="007D1684"/>
    <w:rsid w:val="007D659F"/>
    <w:rsid w:val="007D66FA"/>
    <w:rsid w:val="007E1E1F"/>
    <w:rsid w:val="007F1F21"/>
    <w:rsid w:val="00805707"/>
    <w:rsid w:val="00806CCD"/>
    <w:rsid w:val="00807E36"/>
    <w:rsid w:val="00810204"/>
    <w:rsid w:val="0081079B"/>
    <w:rsid w:val="008120EB"/>
    <w:rsid w:val="008121B5"/>
    <w:rsid w:val="00813FCB"/>
    <w:rsid w:val="00817AFD"/>
    <w:rsid w:val="0082398E"/>
    <w:rsid w:val="0082603C"/>
    <w:rsid w:val="00831E42"/>
    <w:rsid w:val="00835F91"/>
    <w:rsid w:val="00836B10"/>
    <w:rsid w:val="00837D0D"/>
    <w:rsid w:val="00853C3A"/>
    <w:rsid w:val="008569F7"/>
    <w:rsid w:val="00856D69"/>
    <w:rsid w:val="008573B3"/>
    <w:rsid w:val="00865A22"/>
    <w:rsid w:val="00872074"/>
    <w:rsid w:val="00874C7F"/>
    <w:rsid w:val="0088102E"/>
    <w:rsid w:val="00886AE6"/>
    <w:rsid w:val="00891E1C"/>
    <w:rsid w:val="008969AC"/>
    <w:rsid w:val="00897D79"/>
    <w:rsid w:val="008A0F2B"/>
    <w:rsid w:val="008B2F60"/>
    <w:rsid w:val="008C00E2"/>
    <w:rsid w:val="008C0201"/>
    <w:rsid w:val="008C1E04"/>
    <w:rsid w:val="008C59A7"/>
    <w:rsid w:val="008D1E98"/>
    <w:rsid w:val="008D766E"/>
    <w:rsid w:val="008E444D"/>
    <w:rsid w:val="008E4621"/>
    <w:rsid w:val="008E5504"/>
    <w:rsid w:val="008F03FC"/>
    <w:rsid w:val="008F2434"/>
    <w:rsid w:val="008F6EC3"/>
    <w:rsid w:val="00902558"/>
    <w:rsid w:val="0090392D"/>
    <w:rsid w:val="0090604F"/>
    <w:rsid w:val="0090689C"/>
    <w:rsid w:val="009070AF"/>
    <w:rsid w:val="00913E33"/>
    <w:rsid w:val="009248D3"/>
    <w:rsid w:val="0093258A"/>
    <w:rsid w:val="009344E9"/>
    <w:rsid w:val="009349C0"/>
    <w:rsid w:val="00944B5F"/>
    <w:rsid w:val="009509AD"/>
    <w:rsid w:val="00964AF7"/>
    <w:rsid w:val="00966388"/>
    <w:rsid w:val="0097112C"/>
    <w:rsid w:val="00972F1F"/>
    <w:rsid w:val="00984BCA"/>
    <w:rsid w:val="00990892"/>
    <w:rsid w:val="009913DC"/>
    <w:rsid w:val="00992926"/>
    <w:rsid w:val="00997BB7"/>
    <w:rsid w:val="009A2494"/>
    <w:rsid w:val="009B18EF"/>
    <w:rsid w:val="009B3F1F"/>
    <w:rsid w:val="009B4F8D"/>
    <w:rsid w:val="009B6E4D"/>
    <w:rsid w:val="009C0753"/>
    <w:rsid w:val="009C15A3"/>
    <w:rsid w:val="009C2C9B"/>
    <w:rsid w:val="009C6477"/>
    <w:rsid w:val="009D4F17"/>
    <w:rsid w:val="009D6C60"/>
    <w:rsid w:val="009E1723"/>
    <w:rsid w:val="00A032AD"/>
    <w:rsid w:val="00A06A78"/>
    <w:rsid w:val="00A07B62"/>
    <w:rsid w:val="00A10D95"/>
    <w:rsid w:val="00A14AC4"/>
    <w:rsid w:val="00A24C83"/>
    <w:rsid w:val="00A25D97"/>
    <w:rsid w:val="00A264F6"/>
    <w:rsid w:val="00A27876"/>
    <w:rsid w:val="00A302C1"/>
    <w:rsid w:val="00A30A7F"/>
    <w:rsid w:val="00A44667"/>
    <w:rsid w:val="00A46D43"/>
    <w:rsid w:val="00A51A68"/>
    <w:rsid w:val="00A530FA"/>
    <w:rsid w:val="00A5341D"/>
    <w:rsid w:val="00A561FF"/>
    <w:rsid w:val="00A57AE4"/>
    <w:rsid w:val="00A66163"/>
    <w:rsid w:val="00A67B9E"/>
    <w:rsid w:val="00A762C9"/>
    <w:rsid w:val="00A773AD"/>
    <w:rsid w:val="00A8257A"/>
    <w:rsid w:val="00A83E7D"/>
    <w:rsid w:val="00A94323"/>
    <w:rsid w:val="00A94BA7"/>
    <w:rsid w:val="00A96689"/>
    <w:rsid w:val="00A968B8"/>
    <w:rsid w:val="00A973D4"/>
    <w:rsid w:val="00AB0638"/>
    <w:rsid w:val="00AB0C9A"/>
    <w:rsid w:val="00AB1202"/>
    <w:rsid w:val="00AB1658"/>
    <w:rsid w:val="00AB5E02"/>
    <w:rsid w:val="00AB6038"/>
    <w:rsid w:val="00AC0F84"/>
    <w:rsid w:val="00AC3C96"/>
    <w:rsid w:val="00AC3D84"/>
    <w:rsid w:val="00AC6DFE"/>
    <w:rsid w:val="00AD2D41"/>
    <w:rsid w:val="00AD445C"/>
    <w:rsid w:val="00AE2FE6"/>
    <w:rsid w:val="00AE31B3"/>
    <w:rsid w:val="00AE32B8"/>
    <w:rsid w:val="00AE53B8"/>
    <w:rsid w:val="00AE5D47"/>
    <w:rsid w:val="00AE7291"/>
    <w:rsid w:val="00AE7517"/>
    <w:rsid w:val="00AF6BDA"/>
    <w:rsid w:val="00B05992"/>
    <w:rsid w:val="00B1498D"/>
    <w:rsid w:val="00B16781"/>
    <w:rsid w:val="00B16867"/>
    <w:rsid w:val="00B17331"/>
    <w:rsid w:val="00B230F8"/>
    <w:rsid w:val="00B25A20"/>
    <w:rsid w:val="00B26069"/>
    <w:rsid w:val="00B379EE"/>
    <w:rsid w:val="00B42C8F"/>
    <w:rsid w:val="00B4503F"/>
    <w:rsid w:val="00B45C29"/>
    <w:rsid w:val="00B45E93"/>
    <w:rsid w:val="00B47318"/>
    <w:rsid w:val="00B51425"/>
    <w:rsid w:val="00B539DB"/>
    <w:rsid w:val="00B6236E"/>
    <w:rsid w:val="00B6641A"/>
    <w:rsid w:val="00B7051A"/>
    <w:rsid w:val="00B74852"/>
    <w:rsid w:val="00B77AD6"/>
    <w:rsid w:val="00B8311E"/>
    <w:rsid w:val="00B842AD"/>
    <w:rsid w:val="00B84675"/>
    <w:rsid w:val="00B87711"/>
    <w:rsid w:val="00B87FBF"/>
    <w:rsid w:val="00B912EF"/>
    <w:rsid w:val="00B92016"/>
    <w:rsid w:val="00B92449"/>
    <w:rsid w:val="00B94516"/>
    <w:rsid w:val="00B97B2B"/>
    <w:rsid w:val="00B97C66"/>
    <w:rsid w:val="00BA0EF2"/>
    <w:rsid w:val="00BA699D"/>
    <w:rsid w:val="00BA78FC"/>
    <w:rsid w:val="00BB231D"/>
    <w:rsid w:val="00BB453D"/>
    <w:rsid w:val="00BC2E6F"/>
    <w:rsid w:val="00BC424A"/>
    <w:rsid w:val="00BC698C"/>
    <w:rsid w:val="00BD2831"/>
    <w:rsid w:val="00BD2CEC"/>
    <w:rsid w:val="00BD4B45"/>
    <w:rsid w:val="00BE1579"/>
    <w:rsid w:val="00BE489F"/>
    <w:rsid w:val="00BF0D98"/>
    <w:rsid w:val="00BF16C8"/>
    <w:rsid w:val="00BF2F83"/>
    <w:rsid w:val="00BF2FCE"/>
    <w:rsid w:val="00BF7C9E"/>
    <w:rsid w:val="00C03813"/>
    <w:rsid w:val="00C050EE"/>
    <w:rsid w:val="00C13D94"/>
    <w:rsid w:val="00C20304"/>
    <w:rsid w:val="00C315AD"/>
    <w:rsid w:val="00C40CBC"/>
    <w:rsid w:val="00C46F50"/>
    <w:rsid w:val="00C51D6E"/>
    <w:rsid w:val="00C53D32"/>
    <w:rsid w:val="00C54BE0"/>
    <w:rsid w:val="00C67440"/>
    <w:rsid w:val="00C67CDE"/>
    <w:rsid w:val="00C7162E"/>
    <w:rsid w:val="00C74EB4"/>
    <w:rsid w:val="00C74FD5"/>
    <w:rsid w:val="00C75633"/>
    <w:rsid w:val="00C8236A"/>
    <w:rsid w:val="00C82B11"/>
    <w:rsid w:val="00C838CE"/>
    <w:rsid w:val="00C853B4"/>
    <w:rsid w:val="00C86F58"/>
    <w:rsid w:val="00C922CC"/>
    <w:rsid w:val="00C92FEA"/>
    <w:rsid w:val="00C964B7"/>
    <w:rsid w:val="00CA3681"/>
    <w:rsid w:val="00CA5A53"/>
    <w:rsid w:val="00CA6DA1"/>
    <w:rsid w:val="00CB3782"/>
    <w:rsid w:val="00CC3B07"/>
    <w:rsid w:val="00CC3C86"/>
    <w:rsid w:val="00CC5DCA"/>
    <w:rsid w:val="00CD02AA"/>
    <w:rsid w:val="00CD0D8B"/>
    <w:rsid w:val="00CD1C7C"/>
    <w:rsid w:val="00CD266A"/>
    <w:rsid w:val="00CD403C"/>
    <w:rsid w:val="00CD6482"/>
    <w:rsid w:val="00CD71F0"/>
    <w:rsid w:val="00CD7F6A"/>
    <w:rsid w:val="00CE398F"/>
    <w:rsid w:val="00CE53FD"/>
    <w:rsid w:val="00CE7C2E"/>
    <w:rsid w:val="00CF5AE1"/>
    <w:rsid w:val="00D10588"/>
    <w:rsid w:val="00D12989"/>
    <w:rsid w:val="00D134A7"/>
    <w:rsid w:val="00D16658"/>
    <w:rsid w:val="00D2387B"/>
    <w:rsid w:val="00D24256"/>
    <w:rsid w:val="00D27607"/>
    <w:rsid w:val="00D32205"/>
    <w:rsid w:val="00D334E5"/>
    <w:rsid w:val="00D37B25"/>
    <w:rsid w:val="00D37B93"/>
    <w:rsid w:val="00D45BD4"/>
    <w:rsid w:val="00D46331"/>
    <w:rsid w:val="00D46CAA"/>
    <w:rsid w:val="00D5599E"/>
    <w:rsid w:val="00D56B16"/>
    <w:rsid w:val="00D62F1A"/>
    <w:rsid w:val="00D64D0E"/>
    <w:rsid w:val="00D65600"/>
    <w:rsid w:val="00D73056"/>
    <w:rsid w:val="00D76ABF"/>
    <w:rsid w:val="00D809F1"/>
    <w:rsid w:val="00D865AF"/>
    <w:rsid w:val="00D9525A"/>
    <w:rsid w:val="00DA3160"/>
    <w:rsid w:val="00DA3BAA"/>
    <w:rsid w:val="00DA5CF1"/>
    <w:rsid w:val="00DA7BAA"/>
    <w:rsid w:val="00DA7F08"/>
    <w:rsid w:val="00DB0746"/>
    <w:rsid w:val="00DB26DD"/>
    <w:rsid w:val="00DB2E2B"/>
    <w:rsid w:val="00DD34B3"/>
    <w:rsid w:val="00DD5586"/>
    <w:rsid w:val="00DE3A76"/>
    <w:rsid w:val="00DF0D63"/>
    <w:rsid w:val="00DF10E7"/>
    <w:rsid w:val="00DF1F4D"/>
    <w:rsid w:val="00DF258F"/>
    <w:rsid w:val="00E0050B"/>
    <w:rsid w:val="00E018B2"/>
    <w:rsid w:val="00E07B6F"/>
    <w:rsid w:val="00E12D70"/>
    <w:rsid w:val="00E15F20"/>
    <w:rsid w:val="00E15F5C"/>
    <w:rsid w:val="00E25BDE"/>
    <w:rsid w:val="00E26882"/>
    <w:rsid w:val="00E27C53"/>
    <w:rsid w:val="00E3118D"/>
    <w:rsid w:val="00E32E40"/>
    <w:rsid w:val="00E407DF"/>
    <w:rsid w:val="00E41B82"/>
    <w:rsid w:val="00E42F6B"/>
    <w:rsid w:val="00E50424"/>
    <w:rsid w:val="00E524A6"/>
    <w:rsid w:val="00E529AB"/>
    <w:rsid w:val="00E53E94"/>
    <w:rsid w:val="00E55485"/>
    <w:rsid w:val="00E60803"/>
    <w:rsid w:val="00E6631B"/>
    <w:rsid w:val="00E6674A"/>
    <w:rsid w:val="00E77C15"/>
    <w:rsid w:val="00E80F0C"/>
    <w:rsid w:val="00E823F7"/>
    <w:rsid w:val="00E835B1"/>
    <w:rsid w:val="00E8765D"/>
    <w:rsid w:val="00E877EB"/>
    <w:rsid w:val="00E90D66"/>
    <w:rsid w:val="00E90EE4"/>
    <w:rsid w:val="00E9663B"/>
    <w:rsid w:val="00E97E5D"/>
    <w:rsid w:val="00E97FA1"/>
    <w:rsid w:val="00EA0BAA"/>
    <w:rsid w:val="00EA1EF4"/>
    <w:rsid w:val="00EA50F6"/>
    <w:rsid w:val="00EA7C5A"/>
    <w:rsid w:val="00EB09FE"/>
    <w:rsid w:val="00EB41D3"/>
    <w:rsid w:val="00EC5F33"/>
    <w:rsid w:val="00ED5D19"/>
    <w:rsid w:val="00ED649B"/>
    <w:rsid w:val="00EE15BD"/>
    <w:rsid w:val="00EE21B6"/>
    <w:rsid w:val="00EF554B"/>
    <w:rsid w:val="00F002E6"/>
    <w:rsid w:val="00F009A2"/>
    <w:rsid w:val="00F058B8"/>
    <w:rsid w:val="00F07F2A"/>
    <w:rsid w:val="00F10090"/>
    <w:rsid w:val="00F117EA"/>
    <w:rsid w:val="00F11AA1"/>
    <w:rsid w:val="00F25B3E"/>
    <w:rsid w:val="00F26ABE"/>
    <w:rsid w:val="00F30FE9"/>
    <w:rsid w:val="00F32AA2"/>
    <w:rsid w:val="00F35373"/>
    <w:rsid w:val="00F3663A"/>
    <w:rsid w:val="00F40B40"/>
    <w:rsid w:val="00F424F2"/>
    <w:rsid w:val="00F42A3C"/>
    <w:rsid w:val="00F43AB6"/>
    <w:rsid w:val="00F44686"/>
    <w:rsid w:val="00F47E60"/>
    <w:rsid w:val="00F510C2"/>
    <w:rsid w:val="00F533B2"/>
    <w:rsid w:val="00F535CB"/>
    <w:rsid w:val="00F53CDB"/>
    <w:rsid w:val="00F636C4"/>
    <w:rsid w:val="00F67ECB"/>
    <w:rsid w:val="00F70AE0"/>
    <w:rsid w:val="00F716A6"/>
    <w:rsid w:val="00F75E41"/>
    <w:rsid w:val="00F8395C"/>
    <w:rsid w:val="00F90005"/>
    <w:rsid w:val="00F90C01"/>
    <w:rsid w:val="00F91901"/>
    <w:rsid w:val="00F928E9"/>
    <w:rsid w:val="00F937C2"/>
    <w:rsid w:val="00F97648"/>
    <w:rsid w:val="00FA0355"/>
    <w:rsid w:val="00FA05CC"/>
    <w:rsid w:val="00FA0E2A"/>
    <w:rsid w:val="00FA7746"/>
    <w:rsid w:val="00FB3F23"/>
    <w:rsid w:val="00FB437E"/>
    <w:rsid w:val="00FB4F4A"/>
    <w:rsid w:val="00FB5C4F"/>
    <w:rsid w:val="00FB7C6B"/>
    <w:rsid w:val="00FC2B78"/>
    <w:rsid w:val="00FC2CB7"/>
    <w:rsid w:val="00FC5FAB"/>
    <w:rsid w:val="00FC6F8F"/>
    <w:rsid w:val="00FC7E1A"/>
    <w:rsid w:val="00FD11D0"/>
    <w:rsid w:val="00FD2D9F"/>
    <w:rsid w:val="00FE272F"/>
    <w:rsid w:val="00FE4E40"/>
    <w:rsid w:val="00FE5E2D"/>
    <w:rsid w:val="00FF01D6"/>
    <w:rsid w:val="00FF2DB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1"/>
    <w:lsdException w:name="annotation text" w:uiPriority="1"/>
    <w:lsdException w:name="footer" w:uiPriority="99"/>
    <w:lsdException w:name="caption" w:qFormat="1"/>
    <w:lsdException w:name="annotation reference" w:uiPriority="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08"/>
    <w:rPr>
      <w:sz w:val="24"/>
      <w:szCs w:val="24"/>
    </w:rPr>
  </w:style>
  <w:style w:type="paragraph" w:styleId="Heading1">
    <w:name w:val="heading 1"/>
    <w:basedOn w:val="Normal"/>
    <w:next w:val="Normal"/>
    <w:link w:val="Heading1Char"/>
    <w:qFormat/>
    <w:rsid w:val="002254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950E8"/>
    <w:pPr>
      <w:keepNext/>
      <w:keepLines/>
      <w:spacing w:before="200" w:line="276" w:lineRule="auto"/>
      <w:outlineLvl w:val="1"/>
    </w:pPr>
    <w:rPr>
      <w:rFonts w:ascii="Calibri" w:hAnsi="Calibri"/>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48B"/>
    <w:pPr>
      <w:autoSpaceDE w:val="0"/>
      <w:autoSpaceDN w:val="0"/>
      <w:adjustRightInd w:val="0"/>
    </w:pPr>
    <w:rPr>
      <w:rFonts w:ascii="Arial" w:hAnsi="Arial" w:cs="Arial"/>
      <w:color w:val="000000"/>
      <w:sz w:val="24"/>
      <w:szCs w:val="24"/>
    </w:rPr>
  </w:style>
  <w:style w:type="character" w:styleId="Hyperlink">
    <w:name w:val="Hyperlink"/>
    <w:rsid w:val="006B6B5F"/>
    <w:rPr>
      <w:color w:val="0000FF"/>
      <w:u w:val="single"/>
    </w:rPr>
  </w:style>
  <w:style w:type="character" w:customStyle="1" w:styleId="Heading2Char">
    <w:name w:val="Heading 2 Char"/>
    <w:link w:val="Heading2"/>
    <w:rsid w:val="000950E8"/>
    <w:rPr>
      <w:rFonts w:ascii="Calibri" w:hAnsi="Calibri"/>
      <w:b/>
      <w:bCs/>
      <w:color w:val="4F81BD"/>
      <w:sz w:val="22"/>
      <w:szCs w:val="22"/>
    </w:rPr>
  </w:style>
  <w:style w:type="paragraph" w:customStyle="1" w:styleId="AHPRATitle">
    <w:name w:val="AHPRA Title"/>
    <w:basedOn w:val="Normal"/>
    <w:next w:val="Normal"/>
    <w:qFormat/>
    <w:rsid w:val="000950E8"/>
    <w:pPr>
      <w:spacing w:after="200"/>
      <w:outlineLvl w:val="0"/>
    </w:pPr>
    <w:rPr>
      <w:rFonts w:ascii="Arial" w:eastAsia="Cambria" w:hAnsi="Arial" w:cs="Arial"/>
      <w:color w:val="808080"/>
      <w:sz w:val="44"/>
      <w:szCs w:val="52"/>
      <w:lang w:val="en-US" w:eastAsia="en-US"/>
    </w:rPr>
  </w:style>
  <w:style w:type="paragraph" w:customStyle="1" w:styleId="AHPRAHeadline">
    <w:name w:val="AHPRA Headline"/>
    <w:basedOn w:val="Normal"/>
    <w:qFormat/>
    <w:rsid w:val="00B52BC1"/>
    <w:pPr>
      <w:spacing w:after="200"/>
    </w:pPr>
    <w:rPr>
      <w:rFonts w:ascii="Arial" w:eastAsia="Cambria" w:hAnsi="Arial"/>
      <w:color w:val="008EC4"/>
      <w:sz w:val="28"/>
      <w:lang w:eastAsia="en-US"/>
    </w:rPr>
  </w:style>
  <w:style w:type="paragraph" w:styleId="BalloonText">
    <w:name w:val="Balloon Text"/>
    <w:basedOn w:val="Normal"/>
    <w:link w:val="BalloonTextChar"/>
    <w:rsid w:val="00396B65"/>
    <w:rPr>
      <w:rFonts w:ascii="Tahoma" w:hAnsi="Tahoma"/>
      <w:sz w:val="16"/>
      <w:szCs w:val="16"/>
    </w:rPr>
  </w:style>
  <w:style w:type="character" w:customStyle="1" w:styleId="BalloonTextChar">
    <w:name w:val="Balloon Text Char"/>
    <w:link w:val="BalloonText"/>
    <w:rsid w:val="00396B65"/>
    <w:rPr>
      <w:rFonts w:ascii="Tahoma" w:hAnsi="Tahoma" w:cs="Tahoma"/>
      <w:sz w:val="16"/>
      <w:szCs w:val="16"/>
    </w:rPr>
  </w:style>
  <w:style w:type="paragraph" w:customStyle="1" w:styleId="CM5">
    <w:name w:val="CM5"/>
    <w:basedOn w:val="Default"/>
    <w:next w:val="Default"/>
    <w:uiPriority w:val="99"/>
    <w:rsid w:val="004B0C32"/>
    <w:pPr>
      <w:widowControl w:val="0"/>
    </w:pPr>
    <w:rPr>
      <w:rFonts w:cs="Times New Roman"/>
      <w:color w:val="auto"/>
      <w:lang w:val="en-US" w:eastAsia="en-US"/>
    </w:rPr>
  </w:style>
  <w:style w:type="character" w:customStyle="1" w:styleId="Heading1Char">
    <w:name w:val="Heading 1 Char"/>
    <w:link w:val="Heading1"/>
    <w:rsid w:val="00225451"/>
    <w:rPr>
      <w:rFonts w:ascii="Cambria" w:eastAsia="Times New Roman" w:hAnsi="Cambria" w:cs="Times New Roman"/>
      <w:b/>
      <w:bCs/>
      <w:kern w:val="32"/>
      <w:sz w:val="32"/>
      <w:szCs w:val="32"/>
    </w:rPr>
  </w:style>
  <w:style w:type="character" w:styleId="CommentReference">
    <w:name w:val="annotation reference"/>
    <w:uiPriority w:val="1"/>
    <w:rsid w:val="00113E57"/>
    <w:rPr>
      <w:sz w:val="16"/>
      <w:szCs w:val="16"/>
    </w:rPr>
  </w:style>
  <w:style w:type="paragraph" w:styleId="CommentText">
    <w:name w:val="annotation text"/>
    <w:basedOn w:val="Normal"/>
    <w:link w:val="CommentTextChar"/>
    <w:uiPriority w:val="1"/>
    <w:rsid w:val="00113E57"/>
    <w:rPr>
      <w:sz w:val="20"/>
      <w:szCs w:val="20"/>
    </w:rPr>
  </w:style>
  <w:style w:type="character" w:customStyle="1" w:styleId="CommentTextChar">
    <w:name w:val="Comment Text Char"/>
    <w:basedOn w:val="DefaultParagraphFont"/>
    <w:link w:val="CommentText"/>
    <w:uiPriority w:val="1"/>
    <w:rsid w:val="00113E57"/>
  </w:style>
  <w:style w:type="paragraph" w:styleId="CommentSubject">
    <w:name w:val="annotation subject"/>
    <w:basedOn w:val="CommentText"/>
    <w:next w:val="CommentText"/>
    <w:link w:val="CommentSubjectChar"/>
    <w:rsid w:val="00113E57"/>
    <w:rPr>
      <w:b/>
      <w:bCs/>
    </w:rPr>
  </w:style>
  <w:style w:type="character" w:customStyle="1" w:styleId="CommentSubjectChar">
    <w:name w:val="Comment Subject Char"/>
    <w:link w:val="CommentSubject"/>
    <w:rsid w:val="00113E57"/>
    <w:rPr>
      <w:b/>
      <w:bCs/>
    </w:rPr>
  </w:style>
  <w:style w:type="paragraph" w:customStyle="1" w:styleId="default0">
    <w:name w:val="default"/>
    <w:basedOn w:val="Normal"/>
    <w:rsid w:val="000E7A85"/>
    <w:rPr>
      <w:rFonts w:eastAsia="Calibri"/>
    </w:rPr>
  </w:style>
  <w:style w:type="character" w:styleId="FollowedHyperlink">
    <w:name w:val="FollowedHyperlink"/>
    <w:rsid w:val="00C54BE0"/>
    <w:rPr>
      <w:color w:val="800080"/>
      <w:u w:val="single"/>
    </w:rPr>
  </w:style>
  <w:style w:type="paragraph" w:styleId="ListParagraph">
    <w:name w:val="List Paragraph"/>
    <w:basedOn w:val="Normal"/>
    <w:link w:val="ListParagraphChar"/>
    <w:uiPriority w:val="1"/>
    <w:qFormat/>
    <w:rsid w:val="006233A2"/>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rsid w:val="002D7FF3"/>
    <w:pPr>
      <w:tabs>
        <w:tab w:val="center" w:pos="4513"/>
        <w:tab w:val="right" w:pos="9026"/>
      </w:tabs>
    </w:pPr>
  </w:style>
  <w:style w:type="character" w:customStyle="1" w:styleId="HeaderChar">
    <w:name w:val="Header Char"/>
    <w:link w:val="Header"/>
    <w:rsid w:val="002D7FF3"/>
    <w:rPr>
      <w:sz w:val="24"/>
      <w:szCs w:val="24"/>
    </w:rPr>
  </w:style>
  <w:style w:type="paragraph" w:styleId="Footer">
    <w:name w:val="footer"/>
    <w:basedOn w:val="Normal"/>
    <w:link w:val="FooterChar"/>
    <w:uiPriority w:val="99"/>
    <w:rsid w:val="002D7FF3"/>
    <w:pPr>
      <w:tabs>
        <w:tab w:val="center" w:pos="4513"/>
        <w:tab w:val="right" w:pos="9026"/>
      </w:tabs>
    </w:pPr>
  </w:style>
  <w:style w:type="character" w:customStyle="1" w:styleId="FooterChar">
    <w:name w:val="Footer Char"/>
    <w:link w:val="Footer"/>
    <w:uiPriority w:val="99"/>
    <w:rsid w:val="002D7FF3"/>
    <w:rPr>
      <w:sz w:val="24"/>
      <w:szCs w:val="24"/>
    </w:rPr>
  </w:style>
  <w:style w:type="paragraph" w:customStyle="1" w:styleId="AHPRASubhead">
    <w:name w:val="AHPRA Subhead"/>
    <w:basedOn w:val="Normal"/>
    <w:qFormat/>
    <w:rsid w:val="00B17331"/>
    <w:pPr>
      <w:spacing w:after="200"/>
    </w:pPr>
    <w:rPr>
      <w:rFonts w:ascii="Arial" w:eastAsia="Cambria" w:hAnsi="Arial"/>
      <w:b/>
      <w:color w:val="008EC4"/>
      <w:sz w:val="20"/>
      <w:lang w:eastAsia="en-US"/>
    </w:rPr>
  </w:style>
  <w:style w:type="paragraph" w:customStyle="1" w:styleId="AHPRASubheading">
    <w:name w:val="AHPRA Subheading"/>
    <w:basedOn w:val="Normal"/>
    <w:link w:val="AHPRASubheadingChar"/>
    <w:qFormat/>
    <w:rsid w:val="00AE32B8"/>
    <w:pPr>
      <w:spacing w:before="200" w:after="200"/>
    </w:pPr>
    <w:rPr>
      <w:rFonts w:ascii="Arial" w:eastAsia="Cambria" w:hAnsi="Arial"/>
      <w:b/>
      <w:color w:val="007DC3"/>
      <w:sz w:val="20"/>
      <w:lang w:val="en-US" w:eastAsia="en-US"/>
    </w:rPr>
  </w:style>
  <w:style w:type="paragraph" w:customStyle="1" w:styleId="ahprabody">
    <w:name w:val="ahprabody"/>
    <w:basedOn w:val="Normal"/>
    <w:rsid w:val="00AE32B8"/>
    <w:pPr>
      <w:spacing w:after="200"/>
    </w:pPr>
    <w:rPr>
      <w:rFonts w:ascii="Arial MT Lt" w:hAnsi="Arial MT Lt"/>
      <w:sz w:val="20"/>
      <w:szCs w:val="20"/>
    </w:rPr>
  </w:style>
  <w:style w:type="character" w:styleId="PageNumber">
    <w:name w:val="page number"/>
    <w:basedOn w:val="DefaultParagraphFont"/>
    <w:uiPriority w:val="99"/>
    <w:unhideWhenUsed/>
    <w:rsid w:val="0043134E"/>
  </w:style>
  <w:style w:type="paragraph" w:customStyle="1" w:styleId="AHPRAbody0">
    <w:name w:val="AHPRA body"/>
    <w:basedOn w:val="Normal"/>
    <w:link w:val="AHPRAbodyChar"/>
    <w:qFormat/>
    <w:rsid w:val="00717CEA"/>
    <w:pPr>
      <w:spacing w:after="200"/>
    </w:pPr>
    <w:rPr>
      <w:rFonts w:ascii="Arial" w:eastAsia="Cambria" w:hAnsi="Arial"/>
      <w:sz w:val="20"/>
      <w:lang w:val="en-US" w:eastAsia="en-US"/>
    </w:rPr>
  </w:style>
  <w:style w:type="character" w:customStyle="1" w:styleId="AHPRAbodyChar">
    <w:name w:val="AHPRA body Char"/>
    <w:basedOn w:val="DefaultParagraphFont"/>
    <w:link w:val="AHPRAbody0"/>
    <w:rsid w:val="00717CEA"/>
    <w:rPr>
      <w:rFonts w:ascii="Arial" w:eastAsia="Cambria" w:hAnsi="Arial"/>
      <w:szCs w:val="24"/>
      <w:lang w:val="en-US" w:eastAsia="en-US"/>
    </w:rPr>
  </w:style>
  <w:style w:type="paragraph" w:styleId="Revision">
    <w:name w:val="Revision"/>
    <w:hidden/>
    <w:uiPriority w:val="99"/>
    <w:semiHidden/>
    <w:rsid w:val="00CD403C"/>
    <w:rPr>
      <w:sz w:val="24"/>
      <w:szCs w:val="24"/>
    </w:rPr>
  </w:style>
  <w:style w:type="character" w:customStyle="1" w:styleId="ListParagraphChar">
    <w:name w:val="List Paragraph Char"/>
    <w:basedOn w:val="DefaultParagraphFont"/>
    <w:link w:val="ListParagraph"/>
    <w:uiPriority w:val="1"/>
    <w:locked/>
    <w:rsid w:val="00B94516"/>
    <w:rPr>
      <w:rFonts w:ascii="Calibri" w:eastAsia="Calibri" w:hAnsi="Calibri"/>
      <w:sz w:val="22"/>
      <w:szCs w:val="22"/>
      <w:lang w:val="en-US" w:eastAsia="en-US"/>
    </w:rPr>
  </w:style>
  <w:style w:type="paragraph" w:styleId="NormalWeb">
    <w:name w:val="Normal (Web)"/>
    <w:basedOn w:val="Normal"/>
    <w:uiPriority w:val="99"/>
    <w:rsid w:val="00B6236E"/>
  </w:style>
  <w:style w:type="character" w:styleId="Strong">
    <w:name w:val="Strong"/>
    <w:basedOn w:val="DefaultParagraphFont"/>
    <w:uiPriority w:val="22"/>
    <w:qFormat/>
    <w:rsid w:val="00FA05CC"/>
    <w:rPr>
      <w:b/>
      <w:bCs/>
      <w:i w:val="0"/>
      <w:iCs w:val="0"/>
    </w:rPr>
  </w:style>
  <w:style w:type="paragraph" w:styleId="FootnoteText">
    <w:name w:val="footnote text"/>
    <w:basedOn w:val="Normal"/>
    <w:link w:val="FootnoteTextChar"/>
    <w:uiPriority w:val="1"/>
    <w:semiHidden/>
    <w:unhideWhenUsed/>
    <w:rsid w:val="00AE7517"/>
    <w:rPr>
      <w:sz w:val="20"/>
      <w:szCs w:val="20"/>
    </w:rPr>
  </w:style>
  <w:style w:type="character" w:customStyle="1" w:styleId="FootnoteTextChar">
    <w:name w:val="Footnote Text Char"/>
    <w:basedOn w:val="DefaultParagraphFont"/>
    <w:link w:val="FootnoteText"/>
    <w:uiPriority w:val="1"/>
    <w:semiHidden/>
    <w:rsid w:val="00AE7517"/>
  </w:style>
  <w:style w:type="character" w:styleId="FootnoteReference">
    <w:name w:val="footnote reference"/>
    <w:basedOn w:val="DefaultParagraphFont"/>
    <w:unhideWhenUsed/>
    <w:rsid w:val="00AE7517"/>
    <w:rPr>
      <w:vertAlign w:val="superscript"/>
    </w:rPr>
  </w:style>
  <w:style w:type="paragraph" w:customStyle="1" w:styleId="AHPRABulletlevel1">
    <w:name w:val="AHPRA Bullet level 1"/>
    <w:basedOn w:val="Normal"/>
    <w:qFormat/>
    <w:rsid w:val="00E8765D"/>
    <w:pPr>
      <w:numPr>
        <w:numId w:val="1"/>
      </w:numPr>
      <w:ind w:left="369" w:hanging="369"/>
    </w:pPr>
    <w:rPr>
      <w:rFonts w:ascii="Arial" w:eastAsia="Cambria" w:hAnsi="Arial"/>
      <w:sz w:val="20"/>
      <w:lang w:eastAsia="en-US"/>
    </w:rPr>
  </w:style>
  <w:style w:type="paragraph" w:customStyle="1" w:styleId="AHPRANumberedlistlevel2">
    <w:name w:val="AHPRA Numbered list level 2"/>
    <w:basedOn w:val="AHPRANumberedlistlevel1"/>
    <w:rsid w:val="00EE15BD"/>
    <w:pPr>
      <w:numPr>
        <w:ilvl w:val="1"/>
      </w:numPr>
    </w:pPr>
  </w:style>
  <w:style w:type="numbering" w:customStyle="1" w:styleId="AHPRANumberedlist">
    <w:name w:val="AHPRA Numbered list"/>
    <w:uiPriority w:val="99"/>
    <w:rsid w:val="00EE15BD"/>
    <w:pPr>
      <w:numPr>
        <w:numId w:val="4"/>
      </w:numPr>
    </w:pPr>
  </w:style>
  <w:style w:type="paragraph" w:customStyle="1" w:styleId="AHPRANumberedlistlevel1">
    <w:name w:val="AHPRA Numbered list level 1"/>
    <w:basedOn w:val="AHPRABulletlevel1"/>
    <w:qFormat/>
    <w:rsid w:val="00EE15BD"/>
    <w:pPr>
      <w:numPr>
        <w:numId w:val="5"/>
      </w:numPr>
    </w:pPr>
  </w:style>
  <w:style w:type="paragraph" w:customStyle="1" w:styleId="AHPRANumberedlistlevel3">
    <w:name w:val="AHPRA Numbered list level 3"/>
    <w:basedOn w:val="AHPRANumberedlistlevel1"/>
    <w:rsid w:val="00EE15BD"/>
    <w:pPr>
      <w:numPr>
        <w:ilvl w:val="2"/>
      </w:numPr>
    </w:pPr>
  </w:style>
  <w:style w:type="character" w:styleId="Emphasis">
    <w:name w:val="Emphasis"/>
    <w:basedOn w:val="DefaultParagraphFont"/>
    <w:uiPriority w:val="20"/>
    <w:qFormat/>
    <w:rsid w:val="00591036"/>
    <w:rPr>
      <w:i/>
      <w:iCs/>
    </w:rPr>
  </w:style>
  <w:style w:type="character" w:customStyle="1" w:styleId="AHPRASubheadingChar">
    <w:name w:val="AHPRA Subheading Char"/>
    <w:link w:val="AHPRASubheading"/>
    <w:rsid w:val="00CD266A"/>
    <w:rPr>
      <w:rFonts w:ascii="Arial" w:eastAsia="Cambria" w:hAnsi="Arial"/>
      <w:b/>
      <w:color w:val="007DC3"/>
      <w:szCs w:val="24"/>
      <w:lang w:val="en-US" w:eastAsia="en-US"/>
    </w:rPr>
  </w:style>
  <w:style w:type="paragraph" w:styleId="BodyText">
    <w:name w:val="Body Text"/>
    <w:basedOn w:val="Normal"/>
    <w:link w:val="BodyTextChar"/>
    <w:uiPriority w:val="99"/>
    <w:semiHidden/>
    <w:unhideWhenUsed/>
    <w:rsid w:val="00DE3A76"/>
    <w:pPr>
      <w:spacing w:after="200"/>
    </w:pPr>
    <w:rPr>
      <w:rFonts w:ascii="Arial" w:eastAsiaTheme="minorHAnsi" w:hAnsi="Arial" w:cs="Arial"/>
      <w:sz w:val="20"/>
      <w:szCs w:val="20"/>
    </w:rPr>
  </w:style>
  <w:style w:type="character" w:customStyle="1" w:styleId="BodyTextChar">
    <w:name w:val="Body Text Char"/>
    <w:basedOn w:val="DefaultParagraphFont"/>
    <w:link w:val="BodyText"/>
    <w:uiPriority w:val="99"/>
    <w:semiHidden/>
    <w:rsid w:val="00DE3A76"/>
    <w:rPr>
      <w:rFonts w:ascii="Arial" w:eastAsiaTheme="minorHAnsi" w:hAnsi="Arial" w:cs="Arial"/>
    </w:rPr>
  </w:style>
</w:styles>
</file>

<file path=word/webSettings.xml><?xml version="1.0" encoding="utf-8"?>
<w:webSettings xmlns:r="http://schemas.openxmlformats.org/officeDocument/2006/relationships" xmlns:w="http://schemas.openxmlformats.org/wordprocessingml/2006/main">
  <w:divs>
    <w:div w:id="15352940">
      <w:bodyDiv w:val="1"/>
      <w:marLeft w:val="0"/>
      <w:marRight w:val="0"/>
      <w:marTop w:val="0"/>
      <w:marBottom w:val="0"/>
      <w:divBdr>
        <w:top w:val="none" w:sz="0" w:space="0" w:color="auto"/>
        <w:left w:val="none" w:sz="0" w:space="0" w:color="auto"/>
        <w:bottom w:val="none" w:sz="0" w:space="0" w:color="auto"/>
        <w:right w:val="none" w:sz="0" w:space="0" w:color="auto"/>
      </w:divBdr>
      <w:divsChild>
        <w:div w:id="770123832">
          <w:marLeft w:val="0"/>
          <w:marRight w:val="0"/>
          <w:marTop w:val="0"/>
          <w:marBottom w:val="0"/>
          <w:divBdr>
            <w:top w:val="none" w:sz="0" w:space="0" w:color="auto"/>
            <w:left w:val="none" w:sz="0" w:space="0" w:color="auto"/>
            <w:bottom w:val="none" w:sz="0" w:space="0" w:color="auto"/>
            <w:right w:val="none" w:sz="0" w:space="0" w:color="auto"/>
          </w:divBdr>
          <w:divsChild>
            <w:div w:id="13706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4590">
      <w:bodyDiv w:val="1"/>
      <w:marLeft w:val="0"/>
      <w:marRight w:val="0"/>
      <w:marTop w:val="0"/>
      <w:marBottom w:val="0"/>
      <w:divBdr>
        <w:top w:val="none" w:sz="0" w:space="0" w:color="auto"/>
        <w:left w:val="none" w:sz="0" w:space="0" w:color="auto"/>
        <w:bottom w:val="none" w:sz="0" w:space="0" w:color="auto"/>
        <w:right w:val="none" w:sz="0" w:space="0" w:color="auto"/>
      </w:divBdr>
      <w:divsChild>
        <w:div w:id="695037213">
          <w:marLeft w:val="0"/>
          <w:marRight w:val="0"/>
          <w:marTop w:val="0"/>
          <w:marBottom w:val="0"/>
          <w:divBdr>
            <w:top w:val="none" w:sz="0" w:space="0" w:color="auto"/>
            <w:left w:val="none" w:sz="0" w:space="0" w:color="auto"/>
            <w:bottom w:val="none" w:sz="0" w:space="0" w:color="auto"/>
            <w:right w:val="none" w:sz="0" w:space="0" w:color="auto"/>
          </w:divBdr>
          <w:divsChild>
            <w:div w:id="985815044">
              <w:marLeft w:val="0"/>
              <w:marRight w:val="0"/>
              <w:marTop w:val="0"/>
              <w:marBottom w:val="0"/>
              <w:divBdr>
                <w:top w:val="none" w:sz="0" w:space="0" w:color="auto"/>
                <w:left w:val="none" w:sz="0" w:space="0" w:color="auto"/>
                <w:bottom w:val="none" w:sz="0" w:space="0" w:color="auto"/>
                <w:right w:val="none" w:sz="0" w:space="0" w:color="auto"/>
              </w:divBdr>
              <w:divsChild>
                <w:div w:id="800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494">
      <w:bodyDiv w:val="1"/>
      <w:marLeft w:val="0"/>
      <w:marRight w:val="0"/>
      <w:marTop w:val="0"/>
      <w:marBottom w:val="0"/>
      <w:divBdr>
        <w:top w:val="none" w:sz="0" w:space="0" w:color="auto"/>
        <w:left w:val="none" w:sz="0" w:space="0" w:color="auto"/>
        <w:bottom w:val="none" w:sz="0" w:space="0" w:color="auto"/>
        <w:right w:val="none" w:sz="0" w:space="0" w:color="auto"/>
      </w:divBdr>
      <w:divsChild>
        <w:div w:id="1803578175">
          <w:marLeft w:val="0"/>
          <w:marRight w:val="0"/>
          <w:marTop w:val="0"/>
          <w:marBottom w:val="0"/>
          <w:divBdr>
            <w:top w:val="none" w:sz="0" w:space="0" w:color="auto"/>
            <w:left w:val="none" w:sz="0" w:space="0" w:color="auto"/>
            <w:bottom w:val="none" w:sz="0" w:space="0" w:color="auto"/>
            <w:right w:val="none" w:sz="0" w:space="0" w:color="auto"/>
          </w:divBdr>
          <w:divsChild>
            <w:div w:id="2121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311">
      <w:bodyDiv w:val="1"/>
      <w:marLeft w:val="0"/>
      <w:marRight w:val="0"/>
      <w:marTop w:val="41"/>
      <w:marBottom w:val="0"/>
      <w:divBdr>
        <w:top w:val="none" w:sz="0" w:space="0" w:color="auto"/>
        <w:left w:val="none" w:sz="0" w:space="0" w:color="auto"/>
        <w:bottom w:val="none" w:sz="0" w:space="0" w:color="auto"/>
        <w:right w:val="none" w:sz="0" w:space="0" w:color="auto"/>
      </w:divBdr>
      <w:divsChild>
        <w:div w:id="2006274584">
          <w:marLeft w:val="0"/>
          <w:marRight w:val="0"/>
          <w:marTop w:val="0"/>
          <w:marBottom w:val="0"/>
          <w:divBdr>
            <w:top w:val="none" w:sz="0" w:space="0" w:color="auto"/>
            <w:left w:val="none" w:sz="0" w:space="0" w:color="auto"/>
            <w:bottom w:val="none" w:sz="0" w:space="0" w:color="auto"/>
            <w:right w:val="none" w:sz="0" w:space="0" w:color="auto"/>
          </w:divBdr>
          <w:divsChild>
            <w:div w:id="1015034086">
              <w:marLeft w:val="0"/>
              <w:marRight w:val="0"/>
              <w:marTop w:val="0"/>
              <w:marBottom w:val="0"/>
              <w:divBdr>
                <w:top w:val="none" w:sz="0" w:space="0" w:color="auto"/>
                <w:left w:val="none" w:sz="0" w:space="0" w:color="auto"/>
                <w:bottom w:val="none" w:sz="0" w:space="0" w:color="auto"/>
                <w:right w:val="none" w:sz="0" w:space="0" w:color="auto"/>
              </w:divBdr>
              <w:divsChild>
                <w:div w:id="1605184043">
                  <w:marLeft w:val="0"/>
                  <w:marRight w:val="0"/>
                  <w:marTop w:val="0"/>
                  <w:marBottom w:val="0"/>
                  <w:divBdr>
                    <w:top w:val="none" w:sz="0" w:space="0" w:color="auto"/>
                    <w:left w:val="none" w:sz="0" w:space="0" w:color="auto"/>
                    <w:bottom w:val="none" w:sz="0" w:space="0" w:color="auto"/>
                    <w:right w:val="none" w:sz="0" w:space="0" w:color="auto"/>
                  </w:divBdr>
                  <w:divsChild>
                    <w:div w:id="27803745">
                      <w:marLeft w:val="0"/>
                      <w:marRight w:val="0"/>
                      <w:marTop w:val="0"/>
                      <w:marBottom w:val="0"/>
                      <w:divBdr>
                        <w:top w:val="none" w:sz="0" w:space="0" w:color="auto"/>
                        <w:left w:val="none" w:sz="0" w:space="0" w:color="auto"/>
                        <w:bottom w:val="none" w:sz="0" w:space="0" w:color="auto"/>
                        <w:right w:val="none" w:sz="0" w:space="0" w:color="auto"/>
                      </w:divBdr>
                      <w:divsChild>
                        <w:div w:id="1564566325">
                          <w:marLeft w:val="0"/>
                          <w:marRight w:val="0"/>
                          <w:marTop w:val="41"/>
                          <w:marBottom w:val="0"/>
                          <w:divBdr>
                            <w:top w:val="none" w:sz="0" w:space="0" w:color="auto"/>
                            <w:left w:val="none" w:sz="0" w:space="0" w:color="auto"/>
                            <w:bottom w:val="none" w:sz="0" w:space="0" w:color="auto"/>
                            <w:right w:val="none" w:sz="0" w:space="0" w:color="auto"/>
                          </w:divBdr>
                          <w:divsChild>
                            <w:div w:id="1687176276">
                              <w:marLeft w:val="0"/>
                              <w:marRight w:val="0"/>
                              <w:marTop w:val="0"/>
                              <w:marBottom w:val="0"/>
                              <w:divBdr>
                                <w:top w:val="none" w:sz="0" w:space="0" w:color="auto"/>
                                <w:left w:val="none" w:sz="0" w:space="0" w:color="auto"/>
                                <w:bottom w:val="none" w:sz="0" w:space="0" w:color="auto"/>
                                <w:right w:val="none" w:sz="0" w:space="0" w:color="auto"/>
                              </w:divBdr>
                              <w:divsChild>
                                <w:div w:id="935795630">
                                  <w:marLeft w:val="1630"/>
                                  <w:marRight w:val="3586"/>
                                  <w:marTop w:val="0"/>
                                  <w:marBottom w:val="0"/>
                                  <w:divBdr>
                                    <w:top w:val="none" w:sz="0" w:space="0" w:color="auto"/>
                                    <w:left w:val="none" w:sz="0" w:space="0" w:color="auto"/>
                                    <w:bottom w:val="none" w:sz="0" w:space="0" w:color="auto"/>
                                    <w:right w:val="none" w:sz="0" w:space="0" w:color="auto"/>
                                  </w:divBdr>
                                  <w:divsChild>
                                    <w:div w:id="911348639">
                                      <w:marLeft w:val="0"/>
                                      <w:marRight w:val="0"/>
                                      <w:marTop w:val="0"/>
                                      <w:marBottom w:val="0"/>
                                      <w:divBdr>
                                        <w:top w:val="none" w:sz="0" w:space="0" w:color="auto"/>
                                        <w:left w:val="none" w:sz="0" w:space="0" w:color="auto"/>
                                        <w:bottom w:val="none" w:sz="0" w:space="0" w:color="auto"/>
                                        <w:right w:val="none" w:sz="0" w:space="0" w:color="auto"/>
                                      </w:divBdr>
                                      <w:divsChild>
                                        <w:div w:id="1392730260">
                                          <w:marLeft w:val="0"/>
                                          <w:marRight w:val="0"/>
                                          <w:marTop w:val="0"/>
                                          <w:marBottom w:val="0"/>
                                          <w:divBdr>
                                            <w:top w:val="none" w:sz="0" w:space="0" w:color="auto"/>
                                            <w:left w:val="none" w:sz="0" w:space="0" w:color="auto"/>
                                            <w:bottom w:val="none" w:sz="0" w:space="0" w:color="auto"/>
                                            <w:right w:val="none" w:sz="0" w:space="0" w:color="auto"/>
                                          </w:divBdr>
                                          <w:divsChild>
                                            <w:div w:id="100952527">
                                              <w:marLeft w:val="0"/>
                                              <w:marRight w:val="0"/>
                                              <w:marTop w:val="0"/>
                                              <w:marBottom w:val="0"/>
                                              <w:divBdr>
                                                <w:top w:val="none" w:sz="0" w:space="0" w:color="auto"/>
                                                <w:left w:val="none" w:sz="0" w:space="0" w:color="auto"/>
                                                <w:bottom w:val="none" w:sz="0" w:space="0" w:color="auto"/>
                                                <w:right w:val="none" w:sz="0" w:space="0" w:color="auto"/>
                                              </w:divBdr>
                                              <w:divsChild>
                                                <w:div w:id="505052416">
                                                  <w:marLeft w:val="0"/>
                                                  <w:marRight w:val="0"/>
                                                  <w:marTop w:val="0"/>
                                                  <w:marBottom w:val="0"/>
                                                  <w:divBdr>
                                                    <w:top w:val="none" w:sz="0" w:space="0" w:color="auto"/>
                                                    <w:left w:val="none" w:sz="0" w:space="0" w:color="auto"/>
                                                    <w:bottom w:val="none" w:sz="0" w:space="0" w:color="auto"/>
                                                    <w:right w:val="none" w:sz="0" w:space="0" w:color="auto"/>
                                                  </w:divBdr>
                                                  <w:divsChild>
                                                    <w:div w:id="1136069467">
                                                      <w:marLeft w:val="0"/>
                                                      <w:marRight w:val="0"/>
                                                      <w:marTop w:val="0"/>
                                                      <w:marBottom w:val="0"/>
                                                      <w:divBdr>
                                                        <w:top w:val="none" w:sz="0" w:space="0" w:color="auto"/>
                                                        <w:left w:val="none" w:sz="0" w:space="0" w:color="auto"/>
                                                        <w:bottom w:val="none" w:sz="0" w:space="0" w:color="auto"/>
                                                        <w:right w:val="none" w:sz="0" w:space="0" w:color="auto"/>
                                                      </w:divBdr>
                                                      <w:divsChild>
                                                        <w:div w:id="1075780368">
                                                          <w:marLeft w:val="0"/>
                                                          <w:marRight w:val="0"/>
                                                          <w:marTop w:val="0"/>
                                                          <w:marBottom w:val="0"/>
                                                          <w:divBdr>
                                                            <w:top w:val="none" w:sz="0" w:space="0" w:color="auto"/>
                                                            <w:left w:val="none" w:sz="0" w:space="0" w:color="auto"/>
                                                            <w:bottom w:val="none" w:sz="0" w:space="0" w:color="auto"/>
                                                            <w:right w:val="none" w:sz="0" w:space="0" w:color="auto"/>
                                                          </w:divBdr>
                                                          <w:divsChild>
                                                            <w:div w:id="825901592">
                                                              <w:marLeft w:val="0"/>
                                                              <w:marRight w:val="0"/>
                                                              <w:marTop w:val="0"/>
                                                              <w:marBottom w:val="0"/>
                                                              <w:divBdr>
                                                                <w:top w:val="none" w:sz="0" w:space="0" w:color="auto"/>
                                                                <w:left w:val="none" w:sz="0" w:space="0" w:color="auto"/>
                                                                <w:bottom w:val="none" w:sz="0" w:space="0" w:color="auto"/>
                                                                <w:right w:val="none" w:sz="0" w:space="0" w:color="auto"/>
                                                              </w:divBdr>
                                                              <w:divsChild>
                                                                <w:div w:id="1060055708">
                                                                  <w:marLeft w:val="0"/>
                                                                  <w:marRight w:val="0"/>
                                                                  <w:marTop w:val="0"/>
                                                                  <w:marBottom w:val="0"/>
                                                                  <w:divBdr>
                                                                    <w:top w:val="none" w:sz="0" w:space="0" w:color="auto"/>
                                                                    <w:left w:val="none" w:sz="0" w:space="0" w:color="auto"/>
                                                                    <w:bottom w:val="none" w:sz="0" w:space="0" w:color="auto"/>
                                                                    <w:right w:val="none" w:sz="0" w:space="0" w:color="auto"/>
                                                                  </w:divBdr>
                                                                  <w:divsChild>
                                                                    <w:div w:id="2096389438">
                                                                      <w:marLeft w:val="0"/>
                                                                      <w:marRight w:val="0"/>
                                                                      <w:marTop w:val="0"/>
                                                                      <w:marBottom w:val="0"/>
                                                                      <w:divBdr>
                                                                        <w:top w:val="none" w:sz="0" w:space="0" w:color="auto"/>
                                                                        <w:left w:val="none" w:sz="0" w:space="0" w:color="auto"/>
                                                                        <w:bottom w:val="none" w:sz="0" w:space="0" w:color="auto"/>
                                                                        <w:right w:val="none" w:sz="0" w:space="0" w:color="auto"/>
                                                                      </w:divBdr>
                                                                      <w:divsChild>
                                                                        <w:div w:id="1306621290">
                                                                          <w:marLeft w:val="272"/>
                                                                          <w:marRight w:val="0"/>
                                                                          <w:marTop w:val="0"/>
                                                                          <w:marBottom w:val="0"/>
                                                                          <w:divBdr>
                                                                            <w:top w:val="none" w:sz="0" w:space="0" w:color="auto"/>
                                                                            <w:left w:val="none" w:sz="0" w:space="0" w:color="auto"/>
                                                                            <w:bottom w:val="none" w:sz="0" w:space="0" w:color="auto"/>
                                                                            <w:right w:val="none" w:sz="0" w:space="0" w:color="auto"/>
                                                                          </w:divBdr>
                                                                          <w:divsChild>
                                                                            <w:div w:id="1301493145">
                                                                              <w:marLeft w:val="0"/>
                                                                              <w:marRight w:val="0"/>
                                                                              <w:marTop w:val="0"/>
                                                                              <w:marBottom w:val="0"/>
                                                                              <w:divBdr>
                                                                                <w:top w:val="none" w:sz="0" w:space="0" w:color="auto"/>
                                                                                <w:left w:val="none" w:sz="0" w:space="0" w:color="auto"/>
                                                                                <w:bottom w:val="none" w:sz="0" w:space="0" w:color="auto"/>
                                                                                <w:right w:val="none" w:sz="0" w:space="0" w:color="auto"/>
                                                                              </w:divBdr>
                                                                              <w:divsChild>
                                                                                <w:div w:id="7030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30341">
      <w:bodyDiv w:val="1"/>
      <w:marLeft w:val="0"/>
      <w:marRight w:val="0"/>
      <w:marTop w:val="0"/>
      <w:marBottom w:val="0"/>
      <w:divBdr>
        <w:top w:val="none" w:sz="0" w:space="0" w:color="auto"/>
        <w:left w:val="none" w:sz="0" w:space="0" w:color="auto"/>
        <w:bottom w:val="none" w:sz="0" w:space="0" w:color="auto"/>
        <w:right w:val="none" w:sz="0" w:space="0" w:color="auto"/>
      </w:divBdr>
      <w:divsChild>
        <w:div w:id="108355764">
          <w:marLeft w:val="0"/>
          <w:marRight w:val="0"/>
          <w:marTop w:val="0"/>
          <w:marBottom w:val="0"/>
          <w:divBdr>
            <w:top w:val="none" w:sz="0" w:space="0" w:color="auto"/>
            <w:left w:val="none" w:sz="0" w:space="0" w:color="auto"/>
            <w:bottom w:val="none" w:sz="0" w:space="0" w:color="auto"/>
            <w:right w:val="none" w:sz="0" w:space="0" w:color="auto"/>
          </w:divBdr>
          <w:divsChild>
            <w:div w:id="89812236">
              <w:marLeft w:val="0"/>
              <w:marRight w:val="0"/>
              <w:marTop w:val="0"/>
              <w:marBottom w:val="0"/>
              <w:divBdr>
                <w:top w:val="none" w:sz="0" w:space="0" w:color="auto"/>
                <w:left w:val="none" w:sz="0" w:space="0" w:color="auto"/>
                <w:bottom w:val="none" w:sz="0" w:space="0" w:color="auto"/>
                <w:right w:val="none" w:sz="0" w:space="0" w:color="auto"/>
              </w:divBdr>
              <w:divsChild>
                <w:div w:id="18262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6097">
      <w:bodyDiv w:val="1"/>
      <w:marLeft w:val="0"/>
      <w:marRight w:val="0"/>
      <w:marTop w:val="0"/>
      <w:marBottom w:val="0"/>
      <w:divBdr>
        <w:top w:val="none" w:sz="0" w:space="0" w:color="auto"/>
        <w:left w:val="none" w:sz="0" w:space="0" w:color="auto"/>
        <w:bottom w:val="none" w:sz="0" w:space="0" w:color="auto"/>
        <w:right w:val="none" w:sz="0" w:space="0" w:color="auto"/>
      </w:divBdr>
      <w:divsChild>
        <w:div w:id="2068604628">
          <w:marLeft w:val="0"/>
          <w:marRight w:val="0"/>
          <w:marTop w:val="0"/>
          <w:marBottom w:val="0"/>
          <w:divBdr>
            <w:top w:val="none" w:sz="0" w:space="0" w:color="auto"/>
            <w:left w:val="none" w:sz="0" w:space="0" w:color="auto"/>
            <w:bottom w:val="none" w:sz="0" w:space="0" w:color="auto"/>
            <w:right w:val="none" w:sz="0" w:space="0" w:color="auto"/>
          </w:divBdr>
          <w:divsChild>
            <w:div w:id="966545020">
              <w:marLeft w:val="0"/>
              <w:marRight w:val="0"/>
              <w:marTop w:val="0"/>
              <w:marBottom w:val="0"/>
              <w:divBdr>
                <w:top w:val="none" w:sz="0" w:space="0" w:color="auto"/>
                <w:left w:val="none" w:sz="0" w:space="0" w:color="auto"/>
                <w:bottom w:val="none" w:sz="0" w:space="0" w:color="auto"/>
                <w:right w:val="none" w:sz="0" w:space="0" w:color="auto"/>
              </w:divBdr>
              <w:divsChild>
                <w:div w:id="1405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096">
      <w:bodyDiv w:val="1"/>
      <w:marLeft w:val="0"/>
      <w:marRight w:val="0"/>
      <w:marTop w:val="0"/>
      <w:marBottom w:val="0"/>
      <w:divBdr>
        <w:top w:val="none" w:sz="0" w:space="0" w:color="auto"/>
        <w:left w:val="none" w:sz="0" w:space="0" w:color="auto"/>
        <w:bottom w:val="none" w:sz="0" w:space="0" w:color="auto"/>
        <w:right w:val="none" w:sz="0" w:space="0" w:color="auto"/>
      </w:divBdr>
      <w:divsChild>
        <w:div w:id="907300790">
          <w:marLeft w:val="0"/>
          <w:marRight w:val="0"/>
          <w:marTop w:val="0"/>
          <w:marBottom w:val="0"/>
          <w:divBdr>
            <w:top w:val="none" w:sz="0" w:space="0" w:color="auto"/>
            <w:left w:val="none" w:sz="0" w:space="0" w:color="auto"/>
            <w:bottom w:val="none" w:sz="0" w:space="0" w:color="auto"/>
            <w:right w:val="none" w:sz="0" w:space="0" w:color="auto"/>
          </w:divBdr>
          <w:divsChild>
            <w:div w:id="1278178123">
              <w:marLeft w:val="0"/>
              <w:marRight w:val="0"/>
              <w:marTop w:val="0"/>
              <w:marBottom w:val="0"/>
              <w:divBdr>
                <w:top w:val="none" w:sz="0" w:space="0" w:color="auto"/>
                <w:left w:val="none" w:sz="0" w:space="0" w:color="auto"/>
                <w:bottom w:val="none" w:sz="0" w:space="0" w:color="auto"/>
                <w:right w:val="none" w:sz="0" w:space="0" w:color="auto"/>
              </w:divBdr>
              <w:divsChild>
                <w:div w:id="20521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0735">
      <w:bodyDiv w:val="1"/>
      <w:marLeft w:val="0"/>
      <w:marRight w:val="0"/>
      <w:marTop w:val="0"/>
      <w:marBottom w:val="0"/>
      <w:divBdr>
        <w:top w:val="none" w:sz="0" w:space="0" w:color="auto"/>
        <w:left w:val="none" w:sz="0" w:space="0" w:color="auto"/>
        <w:bottom w:val="none" w:sz="0" w:space="0" w:color="auto"/>
        <w:right w:val="none" w:sz="0" w:space="0" w:color="auto"/>
      </w:divBdr>
      <w:divsChild>
        <w:div w:id="1834568516">
          <w:marLeft w:val="0"/>
          <w:marRight w:val="0"/>
          <w:marTop w:val="0"/>
          <w:marBottom w:val="0"/>
          <w:divBdr>
            <w:top w:val="none" w:sz="0" w:space="0" w:color="auto"/>
            <w:left w:val="none" w:sz="0" w:space="0" w:color="auto"/>
            <w:bottom w:val="none" w:sz="0" w:space="0" w:color="auto"/>
            <w:right w:val="none" w:sz="0" w:space="0" w:color="auto"/>
          </w:divBdr>
          <w:divsChild>
            <w:div w:id="54083451">
              <w:marLeft w:val="0"/>
              <w:marRight w:val="0"/>
              <w:marTop w:val="0"/>
              <w:marBottom w:val="0"/>
              <w:divBdr>
                <w:top w:val="none" w:sz="0" w:space="0" w:color="auto"/>
                <w:left w:val="none" w:sz="0" w:space="0" w:color="auto"/>
                <w:bottom w:val="none" w:sz="0" w:space="0" w:color="auto"/>
                <w:right w:val="none" w:sz="0" w:space="0" w:color="auto"/>
              </w:divBdr>
              <w:divsChild>
                <w:div w:id="19023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3758">
      <w:bodyDiv w:val="1"/>
      <w:marLeft w:val="0"/>
      <w:marRight w:val="0"/>
      <w:marTop w:val="0"/>
      <w:marBottom w:val="0"/>
      <w:divBdr>
        <w:top w:val="none" w:sz="0" w:space="0" w:color="auto"/>
        <w:left w:val="none" w:sz="0" w:space="0" w:color="auto"/>
        <w:bottom w:val="none" w:sz="0" w:space="0" w:color="auto"/>
        <w:right w:val="none" w:sz="0" w:space="0" w:color="auto"/>
      </w:divBdr>
      <w:divsChild>
        <w:div w:id="182332159">
          <w:marLeft w:val="0"/>
          <w:marRight w:val="0"/>
          <w:marTop w:val="0"/>
          <w:marBottom w:val="0"/>
          <w:divBdr>
            <w:top w:val="none" w:sz="0" w:space="0" w:color="auto"/>
            <w:left w:val="none" w:sz="0" w:space="0" w:color="auto"/>
            <w:bottom w:val="none" w:sz="0" w:space="0" w:color="auto"/>
            <w:right w:val="none" w:sz="0" w:space="0" w:color="auto"/>
          </w:divBdr>
          <w:divsChild>
            <w:div w:id="1849101667">
              <w:marLeft w:val="0"/>
              <w:marRight w:val="0"/>
              <w:marTop w:val="0"/>
              <w:marBottom w:val="0"/>
              <w:divBdr>
                <w:top w:val="none" w:sz="0" w:space="0" w:color="auto"/>
                <w:left w:val="none" w:sz="0" w:space="0" w:color="auto"/>
                <w:bottom w:val="none" w:sz="0" w:space="0" w:color="auto"/>
                <w:right w:val="none" w:sz="0" w:space="0" w:color="auto"/>
              </w:divBdr>
              <w:divsChild>
                <w:div w:id="19189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9809">
      <w:bodyDiv w:val="1"/>
      <w:marLeft w:val="0"/>
      <w:marRight w:val="0"/>
      <w:marTop w:val="0"/>
      <w:marBottom w:val="0"/>
      <w:divBdr>
        <w:top w:val="none" w:sz="0" w:space="0" w:color="auto"/>
        <w:left w:val="none" w:sz="0" w:space="0" w:color="auto"/>
        <w:bottom w:val="none" w:sz="0" w:space="0" w:color="auto"/>
        <w:right w:val="none" w:sz="0" w:space="0" w:color="auto"/>
      </w:divBdr>
      <w:divsChild>
        <w:div w:id="1428649022">
          <w:marLeft w:val="0"/>
          <w:marRight w:val="0"/>
          <w:marTop w:val="0"/>
          <w:marBottom w:val="0"/>
          <w:divBdr>
            <w:top w:val="none" w:sz="0" w:space="0" w:color="auto"/>
            <w:left w:val="none" w:sz="0" w:space="0" w:color="auto"/>
            <w:bottom w:val="none" w:sz="0" w:space="0" w:color="auto"/>
            <w:right w:val="none" w:sz="0" w:space="0" w:color="auto"/>
          </w:divBdr>
          <w:divsChild>
            <w:div w:id="750855490">
              <w:marLeft w:val="0"/>
              <w:marRight w:val="0"/>
              <w:marTop w:val="0"/>
              <w:marBottom w:val="0"/>
              <w:divBdr>
                <w:top w:val="none" w:sz="0" w:space="0" w:color="auto"/>
                <w:left w:val="none" w:sz="0" w:space="0" w:color="auto"/>
                <w:bottom w:val="none" w:sz="0" w:space="0" w:color="auto"/>
                <w:right w:val="none" w:sz="0" w:space="0" w:color="auto"/>
              </w:divBdr>
              <w:divsChild>
                <w:div w:id="1397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3881">
      <w:bodyDiv w:val="1"/>
      <w:marLeft w:val="0"/>
      <w:marRight w:val="0"/>
      <w:marTop w:val="0"/>
      <w:marBottom w:val="0"/>
      <w:divBdr>
        <w:top w:val="none" w:sz="0" w:space="0" w:color="auto"/>
        <w:left w:val="none" w:sz="0" w:space="0" w:color="auto"/>
        <w:bottom w:val="none" w:sz="0" w:space="0" w:color="auto"/>
        <w:right w:val="none" w:sz="0" w:space="0" w:color="auto"/>
      </w:divBdr>
    </w:div>
    <w:div w:id="258295456">
      <w:bodyDiv w:val="1"/>
      <w:marLeft w:val="0"/>
      <w:marRight w:val="0"/>
      <w:marTop w:val="0"/>
      <w:marBottom w:val="0"/>
      <w:divBdr>
        <w:top w:val="none" w:sz="0" w:space="0" w:color="auto"/>
        <w:left w:val="none" w:sz="0" w:space="0" w:color="auto"/>
        <w:bottom w:val="none" w:sz="0" w:space="0" w:color="auto"/>
        <w:right w:val="none" w:sz="0" w:space="0" w:color="auto"/>
      </w:divBdr>
      <w:divsChild>
        <w:div w:id="1172184493">
          <w:marLeft w:val="0"/>
          <w:marRight w:val="0"/>
          <w:marTop w:val="0"/>
          <w:marBottom w:val="0"/>
          <w:divBdr>
            <w:top w:val="none" w:sz="0" w:space="0" w:color="auto"/>
            <w:left w:val="none" w:sz="0" w:space="0" w:color="auto"/>
            <w:bottom w:val="none" w:sz="0" w:space="0" w:color="auto"/>
            <w:right w:val="none" w:sz="0" w:space="0" w:color="auto"/>
          </w:divBdr>
          <w:divsChild>
            <w:div w:id="1732342564">
              <w:marLeft w:val="0"/>
              <w:marRight w:val="0"/>
              <w:marTop w:val="0"/>
              <w:marBottom w:val="0"/>
              <w:divBdr>
                <w:top w:val="none" w:sz="0" w:space="0" w:color="auto"/>
                <w:left w:val="none" w:sz="0" w:space="0" w:color="auto"/>
                <w:bottom w:val="none" w:sz="0" w:space="0" w:color="auto"/>
                <w:right w:val="none" w:sz="0" w:space="0" w:color="auto"/>
              </w:divBdr>
              <w:divsChild>
                <w:div w:id="6041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61440">
      <w:bodyDiv w:val="1"/>
      <w:marLeft w:val="0"/>
      <w:marRight w:val="0"/>
      <w:marTop w:val="0"/>
      <w:marBottom w:val="0"/>
      <w:divBdr>
        <w:top w:val="none" w:sz="0" w:space="0" w:color="auto"/>
        <w:left w:val="none" w:sz="0" w:space="0" w:color="auto"/>
        <w:bottom w:val="none" w:sz="0" w:space="0" w:color="auto"/>
        <w:right w:val="none" w:sz="0" w:space="0" w:color="auto"/>
      </w:divBdr>
      <w:divsChild>
        <w:div w:id="1987079513">
          <w:marLeft w:val="0"/>
          <w:marRight w:val="0"/>
          <w:marTop w:val="0"/>
          <w:marBottom w:val="0"/>
          <w:divBdr>
            <w:top w:val="none" w:sz="0" w:space="0" w:color="auto"/>
            <w:left w:val="none" w:sz="0" w:space="0" w:color="auto"/>
            <w:bottom w:val="none" w:sz="0" w:space="0" w:color="auto"/>
            <w:right w:val="none" w:sz="0" w:space="0" w:color="auto"/>
          </w:divBdr>
          <w:divsChild>
            <w:div w:id="114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6397">
      <w:bodyDiv w:val="1"/>
      <w:marLeft w:val="0"/>
      <w:marRight w:val="0"/>
      <w:marTop w:val="0"/>
      <w:marBottom w:val="0"/>
      <w:divBdr>
        <w:top w:val="none" w:sz="0" w:space="0" w:color="auto"/>
        <w:left w:val="none" w:sz="0" w:space="0" w:color="auto"/>
        <w:bottom w:val="none" w:sz="0" w:space="0" w:color="auto"/>
        <w:right w:val="none" w:sz="0" w:space="0" w:color="auto"/>
      </w:divBdr>
    </w:div>
    <w:div w:id="322708146">
      <w:bodyDiv w:val="1"/>
      <w:marLeft w:val="0"/>
      <w:marRight w:val="0"/>
      <w:marTop w:val="0"/>
      <w:marBottom w:val="0"/>
      <w:divBdr>
        <w:top w:val="none" w:sz="0" w:space="0" w:color="auto"/>
        <w:left w:val="none" w:sz="0" w:space="0" w:color="auto"/>
        <w:bottom w:val="none" w:sz="0" w:space="0" w:color="auto"/>
        <w:right w:val="none" w:sz="0" w:space="0" w:color="auto"/>
      </w:divBdr>
    </w:div>
    <w:div w:id="397022798">
      <w:bodyDiv w:val="1"/>
      <w:marLeft w:val="0"/>
      <w:marRight w:val="0"/>
      <w:marTop w:val="0"/>
      <w:marBottom w:val="0"/>
      <w:divBdr>
        <w:top w:val="none" w:sz="0" w:space="0" w:color="auto"/>
        <w:left w:val="none" w:sz="0" w:space="0" w:color="auto"/>
        <w:bottom w:val="none" w:sz="0" w:space="0" w:color="auto"/>
        <w:right w:val="none" w:sz="0" w:space="0" w:color="auto"/>
      </w:divBdr>
      <w:divsChild>
        <w:div w:id="735468197">
          <w:marLeft w:val="0"/>
          <w:marRight w:val="0"/>
          <w:marTop w:val="0"/>
          <w:marBottom w:val="0"/>
          <w:divBdr>
            <w:top w:val="none" w:sz="0" w:space="0" w:color="auto"/>
            <w:left w:val="none" w:sz="0" w:space="0" w:color="auto"/>
            <w:bottom w:val="none" w:sz="0" w:space="0" w:color="auto"/>
            <w:right w:val="none" w:sz="0" w:space="0" w:color="auto"/>
          </w:divBdr>
          <w:divsChild>
            <w:div w:id="749274527">
              <w:marLeft w:val="0"/>
              <w:marRight w:val="0"/>
              <w:marTop w:val="0"/>
              <w:marBottom w:val="0"/>
              <w:divBdr>
                <w:top w:val="none" w:sz="0" w:space="0" w:color="auto"/>
                <w:left w:val="none" w:sz="0" w:space="0" w:color="auto"/>
                <w:bottom w:val="none" w:sz="0" w:space="0" w:color="auto"/>
                <w:right w:val="none" w:sz="0" w:space="0" w:color="auto"/>
              </w:divBdr>
              <w:divsChild>
                <w:div w:id="15570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965">
      <w:bodyDiv w:val="1"/>
      <w:marLeft w:val="0"/>
      <w:marRight w:val="0"/>
      <w:marTop w:val="0"/>
      <w:marBottom w:val="0"/>
      <w:divBdr>
        <w:top w:val="none" w:sz="0" w:space="0" w:color="auto"/>
        <w:left w:val="none" w:sz="0" w:space="0" w:color="auto"/>
        <w:bottom w:val="none" w:sz="0" w:space="0" w:color="auto"/>
        <w:right w:val="none" w:sz="0" w:space="0" w:color="auto"/>
      </w:divBdr>
    </w:div>
    <w:div w:id="419179578">
      <w:bodyDiv w:val="1"/>
      <w:marLeft w:val="0"/>
      <w:marRight w:val="0"/>
      <w:marTop w:val="0"/>
      <w:marBottom w:val="0"/>
      <w:divBdr>
        <w:top w:val="none" w:sz="0" w:space="0" w:color="auto"/>
        <w:left w:val="none" w:sz="0" w:space="0" w:color="auto"/>
        <w:bottom w:val="none" w:sz="0" w:space="0" w:color="auto"/>
        <w:right w:val="none" w:sz="0" w:space="0" w:color="auto"/>
      </w:divBdr>
      <w:divsChild>
        <w:div w:id="466432091">
          <w:marLeft w:val="0"/>
          <w:marRight w:val="0"/>
          <w:marTop w:val="0"/>
          <w:marBottom w:val="0"/>
          <w:divBdr>
            <w:top w:val="none" w:sz="0" w:space="0" w:color="auto"/>
            <w:left w:val="none" w:sz="0" w:space="0" w:color="auto"/>
            <w:bottom w:val="none" w:sz="0" w:space="0" w:color="auto"/>
            <w:right w:val="none" w:sz="0" w:space="0" w:color="auto"/>
          </w:divBdr>
          <w:divsChild>
            <w:div w:id="280772763">
              <w:marLeft w:val="0"/>
              <w:marRight w:val="0"/>
              <w:marTop w:val="0"/>
              <w:marBottom w:val="0"/>
              <w:divBdr>
                <w:top w:val="none" w:sz="0" w:space="0" w:color="auto"/>
                <w:left w:val="none" w:sz="0" w:space="0" w:color="auto"/>
                <w:bottom w:val="none" w:sz="0" w:space="0" w:color="auto"/>
                <w:right w:val="none" w:sz="0" w:space="0" w:color="auto"/>
              </w:divBdr>
              <w:divsChild>
                <w:div w:id="17061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7371">
      <w:bodyDiv w:val="1"/>
      <w:marLeft w:val="0"/>
      <w:marRight w:val="0"/>
      <w:marTop w:val="0"/>
      <w:marBottom w:val="0"/>
      <w:divBdr>
        <w:top w:val="none" w:sz="0" w:space="0" w:color="auto"/>
        <w:left w:val="none" w:sz="0" w:space="0" w:color="auto"/>
        <w:bottom w:val="none" w:sz="0" w:space="0" w:color="auto"/>
        <w:right w:val="none" w:sz="0" w:space="0" w:color="auto"/>
      </w:divBdr>
    </w:div>
    <w:div w:id="421297791">
      <w:bodyDiv w:val="1"/>
      <w:marLeft w:val="0"/>
      <w:marRight w:val="0"/>
      <w:marTop w:val="0"/>
      <w:marBottom w:val="0"/>
      <w:divBdr>
        <w:top w:val="none" w:sz="0" w:space="0" w:color="auto"/>
        <w:left w:val="none" w:sz="0" w:space="0" w:color="auto"/>
        <w:bottom w:val="none" w:sz="0" w:space="0" w:color="auto"/>
        <w:right w:val="none" w:sz="0" w:space="0" w:color="auto"/>
      </w:divBdr>
    </w:div>
    <w:div w:id="421725244">
      <w:bodyDiv w:val="1"/>
      <w:marLeft w:val="0"/>
      <w:marRight w:val="0"/>
      <w:marTop w:val="0"/>
      <w:marBottom w:val="0"/>
      <w:divBdr>
        <w:top w:val="none" w:sz="0" w:space="0" w:color="auto"/>
        <w:left w:val="none" w:sz="0" w:space="0" w:color="auto"/>
        <w:bottom w:val="none" w:sz="0" w:space="0" w:color="auto"/>
        <w:right w:val="none" w:sz="0" w:space="0" w:color="auto"/>
      </w:divBdr>
    </w:div>
    <w:div w:id="425926829">
      <w:bodyDiv w:val="1"/>
      <w:marLeft w:val="0"/>
      <w:marRight w:val="0"/>
      <w:marTop w:val="0"/>
      <w:marBottom w:val="0"/>
      <w:divBdr>
        <w:top w:val="none" w:sz="0" w:space="0" w:color="auto"/>
        <w:left w:val="none" w:sz="0" w:space="0" w:color="auto"/>
        <w:bottom w:val="none" w:sz="0" w:space="0" w:color="auto"/>
        <w:right w:val="none" w:sz="0" w:space="0" w:color="auto"/>
      </w:divBdr>
      <w:divsChild>
        <w:div w:id="650528320">
          <w:marLeft w:val="0"/>
          <w:marRight w:val="0"/>
          <w:marTop w:val="0"/>
          <w:marBottom w:val="0"/>
          <w:divBdr>
            <w:top w:val="none" w:sz="0" w:space="0" w:color="auto"/>
            <w:left w:val="none" w:sz="0" w:space="0" w:color="auto"/>
            <w:bottom w:val="none" w:sz="0" w:space="0" w:color="auto"/>
            <w:right w:val="none" w:sz="0" w:space="0" w:color="auto"/>
          </w:divBdr>
          <w:divsChild>
            <w:div w:id="3862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545">
      <w:bodyDiv w:val="1"/>
      <w:marLeft w:val="0"/>
      <w:marRight w:val="0"/>
      <w:marTop w:val="41"/>
      <w:marBottom w:val="0"/>
      <w:divBdr>
        <w:top w:val="none" w:sz="0" w:space="0" w:color="auto"/>
        <w:left w:val="none" w:sz="0" w:space="0" w:color="auto"/>
        <w:bottom w:val="none" w:sz="0" w:space="0" w:color="auto"/>
        <w:right w:val="none" w:sz="0" w:space="0" w:color="auto"/>
      </w:divBdr>
      <w:divsChild>
        <w:div w:id="370032401">
          <w:marLeft w:val="0"/>
          <w:marRight w:val="0"/>
          <w:marTop w:val="0"/>
          <w:marBottom w:val="0"/>
          <w:divBdr>
            <w:top w:val="none" w:sz="0" w:space="0" w:color="auto"/>
            <w:left w:val="none" w:sz="0" w:space="0" w:color="auto"/>
            <w:bottom w:val="none" w:sz="0" w:space="0" w:color="auto"/>
            <w:right w:val="none" w:sz="0" w:space="0" w:color="auto"/>
          </w:divBdr>
          <w:divsChild>
            <w:div w:id="768424684">
              <w:marLeft w:val="0"/>
              <w:marRight w:val="0"/>
              <w:marTop w:val="0"/>
              <w:marBottom w:val="0"/>
              <w:divBdr>
                <w:top w:val="none" w:sz="0" w:space="0" w:color="auto"/>
                <w:left w:val="none" w:sz="0" w:space="0" w:color="auto"/>
                <w:bottom w:val="none" w:sz="0" w:space="0" w:color="auto"/>
                <w:right w:val="none" w:sz="0" w:space="0" w:color="auto"/>
              </w:divBdr>
              <w:divsChild>
                <w:div w:id="1630354197">
                  <w:marLeft w:val="0"/>
                  <w:marRight w:val="0"/>
                  <w:marTop w:val="0"/>
                  <w:marBottom w:val="0"/>
                  <w:divBdr>
                    <w:top w:val="none" w:sz="0" w:space="0" w:color="auto"/>
                    <w:left w:val="none" w:sz="0" w:space="0" w:color="auto"/>
                    <w:bottom w:val="none" w:sz="0" w:space="0" w:color="auto"/>
                    <w:right w:val="none" w:sz="0" w:space="0" w:color="auto"/>
                  </w:divBdr>
                  <w:divsChild>
                    <w:div w:id="1126462905">
                      <w:marLeft w:val="0"/>
                      <w:marRight w:val="0"/>
                      <w:marTop w:val="0"/>
                      <w:marBottom w:val="0"/>
                      <w:divBdr>
                        <w:top w:val="none" w:sz="0" w:space="0" w:color="auto"/>
                        <w:left w:val="none" w:sz="0" w:space="0" w:color="auto"/>
                        <w:bottom w:val="none" w:sz="0" w:space="0" w:color="auto"/>
                        <w:right w:val="none" w:sz="0" w:space="0" w:color="auto"/>
                      </w:divBdr>
                      <w:divsChild>
                        <w:div w:id="1075669641">
                          <w:marLeft w:val="0"/>
                          <w:marRight w:val="0"/>
                          <w:marTop w:val="41"/>
                          <w:marBottom w:val="0"/>
                          <w:divBdr>
                            <w:top w:val="none" w:sz="0" w:space="0" w:color="auto"/>
                            <w:left w:val="none" w:sz="0" w:space="0" w:color="auto"/>
                            <w:bottom w:val="none" w:sz="0" w:space="0" w:color="auto"/>
                            <w:right w:val="none" w:sz="0" w:space="0" w:color="auto"/>
                          </w:divBdr>
                          <w:divsChild>
                            <w:div w:id="1186868452">
                              <w:marLeft w:val="0"/>
                              <w:marRight w:val="0"/>
                              <w:marTop w:val="0"/>
                              <w:marBottom w:val="0"/>
                              <w:divBdr>
                                <w:top w:val="none" w:sz="0" w:space="0" w:color="auto"/>
                                <w:left w:val="none" w:sz="0" w:space="0" w:color="auto"/>
                                <w:bottom w:val="none" w:sz="0" w:space="0" w:color="auto"/>
                                <w:right w:val="none" w:sz="0" w:space="0" w:color="auto"/>
                              </w:divBdr>
                              <w:divsChild>
                                <w:div w:id="792211124">
                                  <w:marLeft w:val="1630"/>
                                  <w:marRight w:val="3586"/>
                                  <w:marTop w:val="0"/>
                                  <w:marBottom w:val="0"/>
                                  <w:divBdr>
                                    <w:top w:val="none" w:sz="0" w:space="0" w:color="auto"/>
                                    <w:left w:val="none" w:sz="0" w:space="0" w:color="auto"/>
                                    <w:bottom w:val="none" w:sz="0" w:space="0" w:color="auto"/>
                                    <w:right w:val="none" w:sz="0" w:space="0" w:color="auto"/>
                                  </w:divBdr>
                                  <w:divsChild>
                                    <w:div w:id="1934895555">
                                      <w:marLeft w:val="0"/>
                                      <w:marRight w:val="0"/>
                                      <w:marTop w:val="0"/>
                                      <w:marBottom w:val="0"/>
                                      <w:divBdr>
                                        <w:top w:val="none" w:sz="0" w:space="0" w:color="auto"/>
                                        <w:left w:val="none" w:sz="0" w:space="0" w:color="auto"/>
                                        <w:bottom w:val="none" w:sz="0" w:space="0" w:color="auto"/>
                                        <w:right w:val="none" w:sz="0" w:space="0" w:color="auto"/>
                                      </w:divBdr>
                                      <w:divsChild>
                                        <w:div w:id="1518420346">
                                          <w:marLeft w:val="0"/>
                                          <w:marRight w:val="0"/>
                                          <w:marTop w:val="0"/>
                                          <w:marBottom w:val="0"/>
                                          <w:divBdr>
                                            <w:top w:val="none" w:sz="0" w:space="0" w:color="auto"/>
                                            <w:left w:val="none" w:sz="0" w:space="0" w:color="auto"/>
                                            <w:bottom w:val="none" w:sz="0" w:space="0" w:color="auto"/>
                                            <w:right w:val="none" w:sz="0" w:space="0" w:color="auto"/>
                                          </w:divBdr>
                                          <w:divsChild>
                                            <w:div w:id="1424955262">
                                              <w:marLeft w:val="0"/>
                                              <w:marRight w:val="0"/>
                                              <w:marTop w:val="0"/>
                                              <w:marBottom w:val="0"/>
                                              <w:divBdr>
                                                <w:top w:val="none" w:sz="0" w:space="0" w:color="auto"/>
                                                <w:left w:val="none" w:sz="0" w:space="0" w:color="auto"/>
                                                <w:bottom w:val="none" w:sz="0" w:space="0" w:color="auto"/>
                                                <w:right w:val="none" w:sz="0" w:space="0" w:color="auto"/>
                                              </w:divBdr>
                                              <w:divsChild>
                                                <w:div w:id="1333876157">
                                                  <w:marLeft w:val="0"/>
                                                  <w:marRight w:val="0"/>
                                                  <w:marTop w:val="0"/>
                                                  <w:marBottom w:val="0"/>
                                                  <w:divBdr>
                                                    <w:top w:val="none" w:sz="0" w:space="0" w:color="auto"/>
                                                    <w:left w:val="none" w:sz="0" w:space="0" w:color="auto"/>
                                                    <w:bottom w:val="none" w:sz="0" w:space="0" w:color="auto"/>
                                                    <w:right w:val="none" w:sz="0" w:space="0" w:color="auto"/>
                                                  </w:divBdr>
                                                  <w:divsChild>
                                                    <w:div w:id="1914654577">
                                                      <w:marLeft w:val="0"/>
                                                      <w:marRight w:val="0"/>
                                                      <w:marTop w:val="0"/>
                                                      <w:marBottom w:val="0"/>
                                                      <w:divBdr>
                                                        <w:top w:val="none" w:sz="0" w:space="0" w:color="auto"/>
                                                        <w:left w:val="none" w:sz="0" w:space="0" w:color="auto"/>
                                                        <w:bottom w:val="none" w:sz="0" w:space="0" w:color="auto"/>
                                                        <w:right w:val="none" w:sz="0" w:space="0" w:color="auto"/>
                                                      </w:divBdr>
                                                      <w:divsChild>
                                                        <w:div w:id="1886719750">
                                                          <w:marLeft w:val="0"/>
                                                          <w:marRight w:val="0"/>
                                                          <w:marTop w:val="0"/>
                                                          <w:marBottom w:val="0"/>
                                                          <w:divBdr>
                                                            <w:top w:val="none" w:sz="0" w:space="0" w:color="auto"/>
                                                            <w:left w:val="none" w:sz="0" w:space="0" w:color="auto"/>
                                                            <w:bottom w:val="none" w:sz="0" w:space="0" w:color="auto"/>
                                                            <w:right w:val="none" w:sz="0" w:space="0" w:color="auto"/>
                                                          </w:divBdr>
                                                          <w:divsChild>
                                                            <w:div w:id="196354767">
                                                              <w:marLeft w:val="0"/>
                                                              <w:marRight w:val="0"/>
                                                              <w:marTop w:val="0"/>
                                                              <w:marBottom w:val="0"/>
                                                              <w:divBdr>
                                                                <w:top w:val="none" w:sz="0" w:space="0" w:color="auto"/>
                                                                <w:left w:val="none" w:sz="0" w:space="0" w:color="auto"/>
                                                                <w:bottom w:val="none" w:sz="0" w:space="0" w:color="auto"/>
                                                                <w:right w:val="none" w:sz="0" w:space="0" w:color="auto"/>
                                                              </w:divBdr>
                                                              <w:divsChild>
                                                                <w:div w:id="11153892">
                                                                  <w:marLeft w:val="0"/>
                                                                  <w:marRight w:val="0"/>
                                                                  <w:marTop w:val="0"/>
                                                                  <w:marBottom w:val="0"/>
                                                                  <w:divBdr>
                                                                    <w:top w:val="none" w:sz="0" w:space="0" w:color="auto"/>
                                                                    <w:left w:val="none" w:sz="0" w:space="0" w:color="auto"/>
                                                                    <w:bottom w:val="none" w:sz="0" w:space="0" w:color="auto"/>
                                                                    <w:right w:val="none" w:sz="0" w:space="0" w:color="auto"/>
                                                                  </w:divBdr>
                                                                  <w:divsChild>
                                                                    <w:div w:id="1209488563">
                                                                      <w:marLeft w:val="0"/>
                                                                      <w:marRight w:val="0"/>
                                                                      <w:marTop w:val="0"/>
                                                                      <w:marBottom w:val="0"/>
                                                                      <w:divBdr>
                                                                        <w:top w:val="none" w:sz="0" w:space="0" w:color="auto"/>
                                                                        <w:left w:val="none" w:sz="0" w:space="0" w:color="auto"/>
                                                                        <w:bottom w:val="none" w:sz="0" w:space="0" w:color="auto"/>
                                                                        <w:right w:val="none" w:sz="0" w:space="0" w:color="auto"/>
                                                                      </w:divBdr>
                                                                      <w:divsChild>
                                                                        <w:div w:id="295254876">
                                                                          <w:marLeft w:val="272"/>
                                                                          <w:marRight w:val="0"/>
                                                                          <w:marTop w:val="0"/>
                                                                          <w:marBottom w:val="0"/>
                                                                          <w:divBdr>
                                                                            <w:top w:val="none" w:sz="0" w:space="0" w:color="auto"/>
                                                                            <w:left w:val="none" w:sz="0" w:space="0" w:color="auto"/>
                                                                            <w:bottom w:val="none" w:sz="0" w:space="0" w:color="auto"/>
                                                                            <w:right w:val="none" w:sz="0" w:space="0" w:color="auto"/>
                                                                          </w:divBdr>
                                                                          <w:divsChild>
                                                                            <w:div w:id="449475452">
                                                                              <w:marLeft w:val="0"/>
                                                                              <w:marRight w:val="0"/>
                                                                              <w:marTop w:val="0"/>
                                                                              <w:marBottom w:val="0"/>
                                                                              <w:divBdr>
                                                                                <w:top w:val="none" w:sz="0" w:space="0" w:color="auto"/>
                                                                                <w:left w:val="none" w:sz="0" w:space="0" w:color="auto"/>
                                                                                <w:bottom w:val="none" w:sz="0" w:space="0" w:color="auto"/>
                                                                                <w:right w:val="none" w:sz="0" w:space="0" w:color="auto"/>
                                                                              </w:divBdr>
                                                                              <w:divsChild>
                                                                                <w:div w:id="2677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414364">
      <w:bodyDiv w:val="1"/>
      <w:marLeft w:val="0"/>
      <w:marRight w:val="0"/>
      <w:marTop w:val="0"/>
      <w:marBottom w:val="0"/>
      <w:divBdr>
        <w:top w:val="none" w:sz="0" w:space="0" w:color="auto"/>
        <w:left w:val="none" w:sz="0" w:space="0" w:color="auto"/>
        <w:bottom w:val="none" w:sz="0" w:space="0" w:color="auto"/>
        <w:right w:val="none" w:sz="0" w:space="0" w:color="auto"/>
      </w:divBdr>
    </w:div>
    <w:div w:id="502018232">
      <w:bodyDiv w:val="1"/>
      <w:marLeft w:val="0"/>
      <w:marRight w:val="0"/>
      <w:marTop w:val="0"/>
      <w:marBottom w:val="0"/>
      <w:divBdr>
        <w:top w:val="none" w:sz="0" w:space="0" w:color="auto"/>
        <w:left w:val="none" w:sz="0" w:space="0" w:color="auto"/>
        <w:bottom w:val="none" w:sz="0" w:space="0" w:color="auto"/>
        <w:right w:val="none" w:sz="0" w:space="0" w:color="auto"/>
      </w:divBdr>
      <w:divsChild>
        <w:div w:id="1915552612">
          <w:marLeft w:val="0"/>
          <w:marRight w:val="0"/>
          <w:marTop w:val="0"/>
          <w:marBottom w:val="0"/>
          <w:divBdr>
            <w:top w:val="none" w:sz="0" w:space="0" w:color="auto"/>
            <w:left w:val="none" w:sz="0" w:space="0" w:color="auto"/>
            <w:bottom w:val="none" w:sz="0" w:space="0" w:color="auto"/>
            <w:right w:val="none" w:sz="0" w:space="0" w:color="auto"/>
          </w:divBdr>
          <w:divsChild>
            <w:div w:id="1805081135">
              <w:marLeft w:val="0"/>
              <w:marRight w:val="0"/>
              <w:marTop w:val="0"/>
              <w:marBottom w:val="0"/>
              <w:divBdr>
                <w:top w:val="none" w:sz="0" w:space="0" w:color="auto"/>
                <w:left w:val="none" w:sz="0" w:space="0" w:color="auto"/>
                <w:bottom w:val="none" w:sz="0" w:space="0" w:color="auto"/>
                <w:right w:val="none" w:sz="0" w:space="0" w:color="auto"/>
              </w:divBdr>
              <w:divsChild>
                <w:div w:id="678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29077">
      <w:bodyDiv w:val="1"/>
      <w:marLeft w:val="0"/>
      <w:marRight w:val="0"/>
      <w:marTop w:val="0"/>
      <w:marBottom w:val="0"/>
      <w:divBdr>
        <w:top w:val="none" w:sz="0" w:space="0" w:color="auto"/>
        <w:left w:val="none" w:sz="0" w:space="0" w:color="auto"/>
        <w:bottom w:val="none" w:sz="0" w:space="0" w:color="auto"/>
        <w:right w:val="none" w:sz="0" w:space="0" w:color="auto"/>
      </w:divBdr>
      <w:divsChild>
        <w:div w:id="248735105">
          <w:marLeft w:val="0"/>
          <w:marRight w:val="0"/>
          <w:marTop w:val="0"/>
          <w:marBottom w:val="0"/>
          <w:divBdr>
            <w:top w:val="none" w:sz="0" w:space="0" w:color="auto"/>
            <w:left w:val="none" w:sz="0" w:space="0" w:color="auto"/>
            <w:bottom w:val="none" w:sz="0" w:space="0" w:color="auto"/>
            <w:right w:val="none" w:sz="0" w:space="0" w:color="auto"/>
          </w:divBdr>
          <w:divsChild>
            <w:div w:id="2144959867">
              <w:marLeft w:val="0"/>
              <w:marRight w:val="0"/>
              <w:marTop w:val="0"/>
              <w:marBottom w:val="0"/>
              <w:divBdr>
                <w:top w:val="none" w:sz="0" w:space="0" w:color="auto"/>
                <w:left w:val="none" w:sz="0" w:space="0" w:color="auto"/>
                <w:bottom w:val="none" w:sz="0" w:space="0" w:color="auto"/>
                <w:right w:val="none" w:sz="0" w:space="0" w:color="auto"/>
              </w:divBdr>
              <w:divsChild>
                <w:div w:id="12997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4877">
      <w:bodyDiv w:val="1"/>
      <w:marLeft w:val="0"/>
      <w:marRight w:val="0"/>
      <w:marTop w:val="0"/>
      <w:marBottom w:val="0"/>
      <w:divBdr>
        <w:top w:val="none" w:sz="0" w:space="0" w:color="auto"/>
        <w:left w:val="none" w:sz="0" w:space="0" w:color="auto"/>
        <w:bottom w:val="none" w:sz="0" w:space="0" w:color="auto"/>
        <w:right w:val="none" w:sz="0" w:space="0" w:color="auto"/>
      </w:divBdr>
      <w:divsChild>
        <w:div w:id="1961035637">
          <w:marLeft w:val="0"/>
          <w:marRight w:val="0"/>
          <w:marTop w:val="0"/>
          <w:marBottom w:val="0"/>
          <w:divBdr>
            <w:top w:val="none" w:sz="0" w:space="0" w:color="auto"/>
            <w:left w:val="none" w:sz="0" w:space="0" w:color="auto"/>
            <w:bottom w:val="none" w:sz="0" w:space="0" w:color="auto"/>
            <w:right w:val="none" w:sz="0" w:space="0" w:color="auto"/>
          </w:divBdr>
          <w:divsChild>
            <w:div w:id="183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8910">
      <w:bodyDiv w:val="1"/>
      <w:marLeft w:val="0"/>
      <w:marRight w:val="0"/>
      <w:marTop w:val="0"/>
      <w:marBottom w:val="0"/>
      <w:divBdr>
        <w:top w:val="none" w:sz="0" w:space="0" w:color="auto"/>
        <w:left w:val="none" w:sz="0" w:space="0" w:color="auto"/>
        <w:bottom w:val="none" w:sz="0" w:space="0" w:color="auto"/>
        <w:right w:val="none" w:sz="0" w:space="0" w:color="auto"/>
      </w:divBdr>
    </w:div>
    <w:div w:id="627860701">
      <w:bodyDiv w:val="1"/>
      <w:marLeft w:val="0"/>
      <w:marRight w:val="0"/>
      <w:marTop w:val="0"/>
      <w:marBottom w:val="0"/>
      <w:divBdr>
        <w:top w:val="none" w:sz="0" w:space="0" w:color="auto"/>
        <w:left w:val="none" w:sz="0" w:space="0" w:color="auto"/>
        <w:bottom w:val="none" w:sz="0" w:space="0" w:color="auto"/>
        <w:right w:val="none" w:sz="0" w:space="0" w:color="auto"/>
      </w:divBdr>
      <w:divsChild>
        <w:div w:id="2106534886">
          <w:marLeft w:val="0"/>
          <w:marRight w:val="0"/>
          <w:marTop w:val="0"/>
          <w:marBottom w:val="0"/>
          <w:divBdr>
            <w:top w:val="none" w:sz="0" w:space="0" w:color="auto"/>
            <w:left w:val="none" w:sz="0" w:space="0" w:color="auto"/>
            <w:bottom w:val="none" w:sz="0" w:space="0" w:color="auto"/>
            <w:right w:val="none" w:sz="0" w:space="0" w:color="auto"/>
          </w:divBdr>
          <w:divsChild>
            <w:div w:id="2072270974">
              <w:marLeft w:val="0"/>
              <w:marRight w:val="0"/>
              <w:marTop w:val="0"/>
              <w:marBottom w:val="0"/>
              <w:divBdr>
                <w:top w:val="none" w:sz="0" w:space="0" w:color="auto"/>
                <w:left w:val="none" w:sz="0" w:space="0" w:color="auto"/>
                <w:bottom w:val="none" w:sz="0" w:space="0" w:color="auto"/>
                <w:right w:val="none" w:sz="0" w:space="0" w:color="auto"/>
              </w:divBdr>
              <w:divsChild>
                <w:div w:id="15767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7586">
      <w:bodyDiv w:val="1"/>
      <w:marLeft w:val="0"/>
      <w:marRight w:val="0"/>
      <w:marTop w:val="0"/>
      <w:marBottom w:val="0"/>
      <w:divBdr>
        <w:top w:val="none" w:sz="0" w:space="0" w:color="auto"/>
        <w:left w:val="none" w:sz="0" w:space="0" w:color="auto"/>
        <w:bottom w:val="none" w:sz="0" w:space="0" w:color="auto"/>
        <w:right w:val="none" w:sz="0" w:space="0" w:color="auto"/>
      </w:divBdr>
      <w:divsChild>
        <w:div w:id="502747096">
          <w:marLeft w:val="0"/>
          <w:marRight w:val="0"/>
          <w:marTop w:val="0"/>
          <w:marBottom w:val="0"/>
          <w:divBdr>
            <w:top w:val="none" w:sz="0" w:space="0" w:color="auto"/>
            <w:left w:val="none" w:sz="0" w:space="0" w:color="auto"/>
            <w:bottom w:val="none" w:sz="0" w:space="0" w:color="auto"/>
            <w:right w:val="none" w:sz="0" w:space="0" w:color="auto"/>
          </w:divBdr>
          <w:divsChild>
            <w:div w:id="1417703723">
              <w:marLeft w:val="0"/>
              <w:marRight w:val="0"/>
              <w:marTop w:val="0"/>
              <w:marBottom w:val="0"/>
              <w:divBdr>
                <w:top w:val="none" w:sz="0" w:space="0" w:color="auto"/>
                <w:left w:val="none" w:sz="0" w:space="0" w:color="auto"/>
                <w:bottom w:val="none" w:sz="0" w:space="0" w:color="auto"/>
                <w:right w:val="none" w:sz="0" w:space="0" w:color="auto"/>
              </w:divBdr>
              <w:divsChild>
                <w:div w:id="12306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0554">
      <w:bodyDiv w:val="1"/>
      <w:marLeft w:val="0"/>
      <w:marRight w:val="0"/>
      <w:marTop w:val="0"/>
      <w:marBottom w:val="0"/>
      <w:divBdr>
        <w:top w:val="none" w:sz="0" w:space="0" w:color="auto"/>
        <w:left w:val="none" w:sz="0" w:space="0" w:color="auto"/>
        <w:bottom w:val="none" w:sz="0" w:space="0" w:color="auto"/>
        <w:right w:val="none" w:sz="0" w:space="0" w:color="auto"/>
      </w:divBdr>
      <w:divsChild>
        <w:div w:id="373115610">
          <w:marLeft w:val="0"/>
          <w:marRight w:val="0"/>
          <w:marTop w:val="0"/>
          <w:marBottom w:val="0"/>
          <w:divBdr>
            <w:top w:val="none" w:sz="0" w:space="0" w:color="auto"/>
            <w:left w:val="none" w:sz="0" w:space="0" w:color="auto"/>
            <w:bottom w:val="none" w:sz="0" w:space="0" w:color="auto"/>
            <w:right w:val="none" w:sz="0" w:space="0" w:color="auto"/>
          </w:divBdr>
          <w:divsChild>
            <w:div w:id="2101563912">
              <w:marLeft w:val="0"/>
              <w:marRight w:val="0"/>
              <w:marTop w:val="0"/>
              <w:marBottom w:val="0"/>
              <w:divBdr>
                <w:top w:val="none" w:sz="0" w:space="0" w:color="auto"/>
                <w:left w:val="none" w:sz="0" w:space="0" w:color="auto"/>
                <w:bottom w:val="none" w:sz="0" w:space="0" w:color="auto"/>
                <w:right w:val="none" w:sz="0" w:space="0" w:color="auto"/>
              </w:divBdr>
              <w:divsChild>
                <w:div w:id="40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006">
      <w:bodyDiv w:val="1"/>
      <w:marLeft w:val="0"/>
      <w:marRight w:val="0"/>
      <w:marTop w:val="0"/>
      <w:marBottom w:val="0"/>
      <w:divBdr>
        <w:top w:val="none" w:sz="0" w:space="0" w:color="auto"/>
        <w:left w:val="none" w:sz="0" w:space="0" w:color="auto"/>
        <w:bottom w:val="none" w:sz="0" w:space="0" w:color="auto"/>
        <w:right w:val="none" w:sz="0" w:space="0" w:color="auto"/>
      </w:divBdr>
      <w:divsChild>
        <w:div w:id="1673337161">
          <w:marLeft w:val="0"/>
          <w:marRight w:val="0"/>
          <w:marTop w:val="0"/>
          <w:marBottom w:val="0"/>
          <w:divBdr>
            <w:top w:val="none" w:sz="0" w:space="0" w:color="auto"/>
            <w:left w:val="none" w:sz="0" w:space="0" w:color="auto"/>
            <w:bottom w:val="none" w:sz="0" w:space="0" w:color="auto"/>
            <w:right w:val="none" w:sz="0" w:space="0" w:color="auto"/>
          </w:divBdr>
          <w:divsChild>
            <w:div w:id="14520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79536">
      <w:bodyDiv w:val="1"/>
      <w:marLeft w:val="0"/>
      <w:marRight w:val="0"/>
      <w:marTop w:val="0"/>
      <w:marBottom w:val="0"/>
      <w:divBdr>
        <w:top w:val="none" w:sz="0" w:space="0" w:color="auto"/>
        <w:left w:val="none" w:sz="0" w:space="0" w:color="auto"/>
        <w:bottom w:val="none" w:sz="0" w:space="0" w:color="auto"/>
        <w:right w:val="none" w:sz="0" w:space="0" w:color="auto"/>
      </w:divBdr>
    </w:div>
    <w:div w:id="710232855">
      <w:bodyDiv w:val="1"/>
      <w:marLeft w:val="0"/>
      <w:marRight w:val="0"/>
      <w:marTop w:val="0"/>
      <w:marBottom w:val="0"/>
      <w:divBdr>
        <w:top w:val="none" w:sz="0" w:space="0" w:color="auto"/>
        <w:left w:val="none" w:sz="0" w:space="0" w:color="auto"/>
        <w:bottom w:val="none" w:sz="0" w:space="0" w:color="auto"/>
        <w:right w:val="none" w:sz="0" w:space="0" w:color="auto"/>
      </w:divBdr>
      <w:divsChild>
        <w:div w:id="768936458">
          <w:marLeft w:val="0"/>
          <w:marRight w:val="0"/>
          <w:marTop w:val="0"/>
          <w:marBottom w:val="0"/>
          <w:divBdr>
            <w:top w:val="none" w:sz="0" w:space="0" w:color="auto"/>
            <w:left w:val="none" w:sz="0" w:space="0" w:color="auto"/>
            <w:bottom w:val="none" w:sz="0" w:space="0" w:color="auto"/>
            <w:right w:val="none" w:sz="0" w:space="0" w:color="auto"/>
          </w:divBdr>
          <w:divsChild>
            <w:div w:id="349333229">
              <w:marLeft w:val="0"/>
              <w:marRight w:val="0"/>
              <w:marTop w:val="0"/>
              <w:marBottom w:val="0"/>
              <w:divBdr>
                <w:top w:val="none" w:sz="0" w:space="0" w:color="auto"/>
                <w:left w:val="none" w:sz="0" w:space="0" w:color="auto"/>
                <w:bottom w:val="none" w:sz="0" w:space="0" w:color="auto"/>
                <w:right w:val="none" w:sz="0" w:space="0" w:color="auto"/>
              </w:divBdr>
              <w:divsChild>
                <w:div w:id="1108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1171">
      <w:bodyDiv w:val="1"/>
      <w:marLeft w:val="0"/>
      <w:marRight w:val="0"/>
      <w:marTop w:val="0"/>
      <w:marBottom w:val="0"/>
      <w:divBdr>
        <w:top w:val="none" w:sz="0" w:space="0" w:color="auto"/>
        <w:left w:val="none" w:sz="0" w:space="0" w:color="auto"/>
        <w:bottom w:val="none" w:sz="0" w:space="0" w:color="auto"/>
        <w:right w:val="none" w:sz="0" w:space="0" w:color="auto"/>
      </w:divBdr>
      <w:divsChild>
        <w:div w:id="887030865">
          <w:marLeft w:val="0"/>
          <w:marRight w:val="0"/>
          <w:marTop w:val="0"/>
          <w:marBottom w:val="0"/>
          <w:divBdr>
            <w:top w:val="none" w:sz="0" w:space="0" w:color="auto"/>
            <w:left w:val="none" w:sz="0" w:space="0" w:color="auto"/>
            <w:bottom w:val="none" w:sz="0" w:space="0" w:color="auto"/>
            <w:right w:val="none" w:sz="0" w:space="0" w:color="auto"/>
          </w:divBdr>
          <w:divsChild>
            <w:div w:id="546331799">
              <w:marLeft w:val="0"/>
              <w:marRight w:val="0"/>
              <w:marTop w:val="0"/>
              <w:marBottom w:val="0"/>
              <w:divBdr>
                <w:top w:val="none" w:sz="0" w:space="0" w:color="auto"/>
                <w:left w:val="none" w:sz="0" w:space="0" w:color="auto"/>
                <w:bottom w:val="none" w:sz="0" w:space="0" w:color="auto"/>
                <w:right w:val="none" w:sz="0" w:space="0" w:color="auto"/>
              </w:divBdr>
              <w:divsChild>
                <w:div w:id="1721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3421">
      <w:bodyDiv w:val="1"/>
      <w:marLeft w:val="0"/>
      <w:marRight w:val="0"/>
      <w:marTop w:val="0"/>
      <w:marBottom w:val="0"/>
      <w:divBdr>
        <w:top w:val="none" w:sz="0" w:space="0" w:color="auto"/>
        <w:left w:val="none" w:sz="0" w:space="0" w:color="auto"/>
        <w:bottom w:val="none" w:sz="0" w:space="0" w:color="auto"/>
        <w:right w:val="none" w:sz="0" w:space="0" w:color="auto"/>
      </w:divBdr>
      <w:divsChild>
        <w:div w:id="1334643060">
          <w:marLeft w:val="0"/>
          <w:marRight w:val="0"/>
          <w:marTop w:val="0"/>
          <w:marBottom w:val="0"/>
          <w:divBdr>
            <w:top w:val="none" w:sz="0" w:space="0" w:color="auto"/>
            <w:left w:val="none" w:sz="0" w:space="0" w:color="auto"/>
            <w:bottom w:val="none" w:sz="0" w:space="0" w:color="auto"/>
            <w:right w:val="none" w:sz="0" w:space="0" w:color="auto"/>
          </w:divBdr>
          <w:divsChild>
            <w:div w:id="1521360450">
              <w:marLeft w:val="0"/>
              <w:marRight w:val="0"/>
              <w:marTop w:val="0"/>
              <w:marBottom w:val="0"/>
              <w:divBdr>
                <w:top w:val="none" w:sz="0" w:space="0" w:color="auto"/>
                <w:left w:val="none" w:sz="0" w:space="0" w:color="auto"/>
                <w:bottom w:val="none" w:sz="0" w:space="0" w:color="auto"/>
                <w:right w:val="none" w:sz="0" w:space="0" w:color="auto"/>
              </w:divBdr>
              <w:divsChild>
                <w:div w:id="13223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8769">
      <w:bodyDiv w:val="1"/>
      <w:marLeft w:val="0"/>
      <w:marRight w:val="0"/>
      <w:marTop w:val="0"/>
      <w:marBottom w:val="0"/>
      <w:divBdr>
        <w:top w:val="none" w:sz="0" w:space="0" w:color="auto"/>
        <w:left w:val="none" w:sz="0" w:space="0" w:color="auto"/>
        <w:bottom w:val="none" w:sz="0" w:space="0" w:color="auto"/>
        <w:right w:val="none" w:sz="0" w:space="0" w:color="auto"/>
      </w:divBdr>
      <w:divsChild>
        <w:div w:id="2074768200">
          <w:marLeft w:val="0"/>
          <w:marRight w:val="0"/>
          <w:marTop w:val="0"/>
          <w:marBottom w:val="0"/>
          <w:divBdr>
            <w:top w:val="none" w:sz="0" w:space="0" w:color="auto"/>
            <w:left w:val="none" w:sz="0" w:space="0" w:color="auto"/>
            <w:bottom w:val="none" w:sz="0" w:space="0" w:color="auto"/>
            <w:right w:val="none" w:sz="0" w:space="0" w:color="auto"/>
          </w:divBdr>
          <w:divsChild>
            <w:div w:id="960259332">
              <w:marLeft w:val="0"/>
              <w:marRight w:val="0"/>
              <w:marTop w:val="0"/>
              <w:marBottom w:val="0"/>
              <w:divBdr>
                <w:top w:val="none" w:sz="0" w:space="0" w:color="auto"/>
                <w:left w:val="none" w:sz="0" w:space="0" w:color="auto"/>
                <w:bottom w:val="none" w:sz="0" w:space="0" w:color="auto"/>
                <w:right w:val="none" w:sz="0" w:space="0" w:color="auto"/>
              </w:divBdr>
              <w:divsChild>
                <w:div w:id="7861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5211">
      <w:bodyDiv w:val="1"/>
      <w:marLeft w:val="0"/>
      <w:marRight w:val="0"/>
      <w:marTop w:val="0"/>
      <w:marBottom w:val="0"/>
      <w:divBdr>
        <w:top w:val="none" w:sz="0" w:space="0" w:color="auto"/>
        <w:left w:val="none" w:sz="0" w:space="0" w:color="auto"/>
        <w:bottom w:val="none" w:sz="0" w:space="0" w:color="auto"/>
        <w:right w:val="none" w:sz="0" w:space="0" w:color="auto"/>
      </w:divBdr>
    </w:div>
    <w:div w:id="847331576">
      <w:bodyDiv w:val="1"/>
      <w:marLeft w:val="0"/>
      <w:marRight w:val="0"/>
      <w:marTop w:val="0"/>
      <w:marBottom w:val="0"/>
      <w:divBdr>
        <w:top w:val="none" w:sz="0" w:space="0" w:color="auto"/>
        <w:left w:val="none" w:sz="0" w:space="0" w:color="auto"/>
        <w:bottom w:val="none" w:sz="0" w:space="0" w:color="auto"/>
        <w:right w:val="none" w:sz="0" w:space="0" w:color="auto"/>
      </w:divBdr>
    </w:div>
    <w:div w:id="881748413">
      <w:bodyDiv w:val="1"/>
      <w:marLeft w:val="0"/>
      <w:marRight w:val="0"/>
      <w:marTop w:val="0"/>
      <w:marBottom w:val="0"/>
      <w:divBdr>
        <w:top w:val="none" w:sz="0" w:space="0" w:color="auto"/>
        <w:left w:val="none" w:sz="0" w:space="0" w:color="auto"/>
        <w:bottom w:val="none" w:sz="0" w:space="0" w:color="auto"/>
        <w:right w:val="none" w:sz="0" w:space="0" w:color="auto"/>
      </w:divBdr>
      <w:divsChild>
        <w:div w:id="1741632734">
          <w:marLeft w:val="0"/>
          <w:marRight w:val="0"/>
          <w:marTop w:val="0"/>
          <w:marBottom w:val="0"/>
          <w:divBdr>
            <w:top w:val="none" w:sz="0" w:space="0" w:color="auto"/>
            <w:left w:val="none" w:sz="0" w:space="0" w:color="auto"/>
            <w:bottom w:val="none" w:sz="0" w:space="0" w:color="auto"/>
            <w:right w:val="none" w:sz="0" w:space="0" w:color="auto"/>
          </w:divBdr>
          <w:divsChild>
            <w:div w:id="417481298">
              <w:marLeft w:val="0"/>
              <w:marRight w:val="0"/>
              <w:marTop w:val="0"/>
              <w:marBottom w:val="0"/>
              <w:divBdr>
                <w:top w:val="none" w:sz="0" w:space="0" w:color="auto"/>
                <w:left w:val="none" w:sz="0" w:space="0" w:color="auto"/>
                <w:bottom w:val="none" w:sz="0" w:space="0" w:color="auto"/>
                <w:right w:val="none" w:sz="0" w:space="0" w:color="auto"/>
              </w:divBdr>
              <w:divsChild>
                <w:div w:id="18912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56319">
      <w:bodyDiv w:val="1"/>
      <w:marLeft w:val="0"/>
      <w:marRight w:val="0"/>
      <w:marTop w:val="0"/>
      <w:marBottom w:val="0"/>
      <w:divBdr>
        <w:top w:val="none" w:sz="0" w:space="0" w:color="auto"/>
        <w:left w:val="none" w:sz="0" w:space="0" w:color="auto"/>
        <w:bottom w:val="none" w:sz="0" w:space="0" w:color="auto"/>
        <w:right w:val="none" w:sz="0" w:space="0" w:color="auto"/>
      </w:divBdr>
    </w:div>
    <w:div w:id="924264616">
      <w:bodyDiv w:val="1"/>
      <w:marLeft w:val="0"/>
      <w:marRight w:val="0"/>
      <w:marTop w:val="0"/>
      <w:marBottom w:val="0"/>
      <w:divBdr>
        <w:top w:val="none" w:sz="0" w:space="0" w:color="auto"/>
        <w:left w:val="none" w:sz="0" w:space="0" w:color="auto"/>
        <w:bottom w:val="none" w:sz="0" w:space="0" w:color="auto"/>
        <w:right w:val="none" w:sz="0" w:space="0" w:color="auto"/>
      </w:divBdr>
      <w:divsChild>
        <w:div w:id="66731047">
          <w:marLeft w:val="0"/>
          <w:marRight w:val="0"/>
          <w:marTop w:val="0"/>
          <w:marBottom w:val="0"/>
          <w:divBdr>
            <w:top w:val="none" w:sz="0" w:space="0" w:color="auto"/>
            <w:left w:val="none" w:sz="0" w:space="0" w:color="auto"/>
            <w:bottom w:val="none" w:sz="0" w:space="0" w:color="auto"/>
            <w:right w:val="none" w:sz="0" w:space="0" w:color="auto"/>
          </w:divBdr>
          <w:divsChild>
            <w:div w:id="1585846093">
              <w:marLeft w:val="0"/>
              <w:marRight w:val="0"/>
              <w:marTop w:val="0"/>
              <w:marBottom w:val="0"/>
              <w:divBdr>
                <w:top w:val="none" w:sz="0" w:space="0" w:color="auto"/>
                <w:left w:val="none" w:sz="0" w:space="0" w:color="auto"/>
                <w:bottom w:val="none" w:sz="0" w:space="0" w:color="auto"/>
                <w:right w:val="none" w:sz="0" w:space="0" w:color="auto"/>
              </w:divBdr>
              <w:divsChild>
                <w:div w:id="4130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853">
      <w:bodyDiv w:val="1"/>
      <w:marLeft w:val="0"/>
      <w:marRight w:val="0"/>
      <w:marTop w:val="0"/>
      <w:marBottom w:val="0"/>
      <w:divBdr>
        <w:top w:val="none" w:sz="0" w:space="0" w:color="auto"/>
        <w:left w:val="none" w:sz="0" w:space="0" w:color="auto"/>
        <w:bottom w:val="none" w:sz="0" w:space="0" w:color="auto"/>
        <w:right w:val="none" w:sz="0" w:space="0" w:color="auto"/>
      </w:divBdr>
      <w:divsChild>
        <w:div w:id="1104958338">
          <w:marLeft w:val="0"/>
          <w:marRight w:val="0"/>
          <w:marTop w:val="0"/>
          <w:marBottom w:val="0"/>
          <w:divBdr>
            <w:top w:val="none" w:sz="0" w:space="0" w:color="auto"/>
            <w:left w:val="none" w:sz="0" w:space="0" w:color="auto"/>
            <w:bottom w:val="none" w:sz="0" w:space="0" w:color="auto"/>
            <w:right w:val="none" w:sz="0" w:space="0" w:color="auto"/>
          </w:divBdr>
          <w:divsChild>
            <w:div w:id="1942646797">
              <w:marLeft w:val="0"/>
              <w:marRight w:val="0"/>
              <w:marTop w:val="0"/>
              <w:marBottom w:val="0"/>
              <w:divBdr>
                <w:top w:val="none" w:sz="0" w:space="0" w:color="auto"/>
                <w:left w:val="none" w:sz="0" w:space="0" w:color="auto"/>
                <w:bottom w:val="none" w:sz="0" w:space="0" w:color="auto"/>
                <w:right w:val="none" w:sz="0" w:space="0" w:color="auto"/>
              </w:divBdr>
              <w:divsChild>
                <w:div w:id="11049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0875">
      <w:bodyDiv w:val="1"/>
      <w:marLeft w:val="0"/>
      <w:marRight w:val="0"/>
      <w:marTop w:val="0"/>
      <w:marBottom w:val="0"/>
      <w:divBdr>
        <w:top w:val="none" w:sz="0" w:space="0" w:color="auto"/>
        <w:left w:val="none" w:sz="0" w:space="0" w:color="auto"/>
        <w:bottom w:val="none" w:sz="0" w:space="0" w:color="auto"/>
        <w:right w:val="none" w:sz="0" w:space="0" w:color="auto"/>
      </w:divBdr>
    </w:div>
    <w:div w:id="979841497">
      <w:bodyDiv w:val="1"/>
      <w:marLeft w:val="0"/>
      <w:marRight w:val="0"/>
      <w:marTop w:val="0"/>
      <w:marBottom w:val="0"/>
      <w:divBdr>
        <w:top w:val="none" w:sz="0" w:space="0" w:color="auto"/>
        <w:left w:val="none" w:sz="0" w:space="0" w:color="auto"/>
        <w:bottom w:val="none" w:sz="0" w:space="0" w:color="auto"/>
        <w:right w:val="none" w:sz="0" w:space="0" w:color="auto"/>
      </w:divBdr>
    </w:div>
    <w:div w:id="994920781">
      <w:bodyDiv w:val="1"/>
      <w:marLeft w:val="0"/>
      <w:marRight w:val="0"/>
      <w:marTop w:val="0"/>
      <w:marBottom w:val="0"/>
      <w:divBdr>
        <w:top w:val="none" w:sz="0" w:space="0" w:color="auto"/>
        <w:left w:val="none" w:sz="0" w:space="0" w:color="auto"/>
        <w:bottom w:val="none" w:sz="0" w:space="0" w:color="auto"/>
        <w:right w:val="none" w:sz="0" w:space="0" w:color="auto"/>
      </w:divBdr>
      <w:divsChild>
        <w:div w:id="1705591003">
          <w:marLeft w:val="0"/>
          <w:marRight w:val="0"/>
          <w:marTop w:val="0"/>
          <w:marBottom w:val="0"/>
          <w:divBdr>
            <w:top w:val="none" w:sz="0" w:space="0" w:color="auto"/>
            <w:left w:val="none" w:sz="0" w:space="0" w:color="auto"/>
            <w:bottom w:val="none" w:sz="0" w:space="0" w:color="auto"/>
            <w:right w:val="none" w:sz="0" w:space="0" w:color="auto"/>
          </w:divBdr>
          <w:divsChild>
            <w:div w:id="155806066">
              <w:marLeft w:val="0"/>
              <w:marRight w:val="0"/>
              <w:marTop w:val="0"/>
              <w:marBottom w:val="0"/>
              <w:divBdr>
                <w:top w:val="none" w:sz="0" w:space="0" w:color="auto"/>
                <w:left w:val="none" w:sz="0" w:space="0" w:color="auto"/>
                <w:bottom w:val="none" w:sz="0" w:space="0" w:color="auto"/>
                <w:right w:val="none" w:sz="0" w:space="0" w:color="auto"/>
              </w:divBdr>
              <w:divsChild>
                <w:div w:id="20630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62845">
      <w:bodyDiv w:val="1"/>
      <w:marLeft w:val="0"/>
      <w:marRight w:val="0"/>
      <w:marTop w:val="0"/>
      <w:marBottom w:val="0"/>
      <w:divBdr>
        <w:top w:val="none" w:sz="0" w:space="0" w:color="auto"/>
        <w:left w:val="none" w:sz="0" w:space="0" w:color="auto"/>
        <w:bottom w:val="none" w:sz="0" w:space="0" w:color="auto"/>
        <w:right w:val="none" w:sz="0" w:space="0" w:color="auto"/>
      </w:divBdr>
    </w:div>
    <w:div w:id="1040127121">
      <w:bodyDiv w:val="1"/>
      <w:marLeft w:val="0"/>
      <w:marRight w:val="0"/>
      <w:marTop w:val="0"/>
      <w:marBottom w:val="0"/>
      <w:divBdr>
        <w:top w:val="none" w:sz="0" w:space="0" w:color="auto"/>
        <w:left w:val="none" w:sz="0" w:space="0" w:color="auto"/>
        <w:bottom w:val="none" w:sz="0" w:space="0" w:color="auto"/>
        <w:right w:val="none" w:sz="0" w:space="0" w:color="auto"/>
      </w:divBdr>
    </w:div>
    <w:div w:id="1107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8488139">
          <w:marLeft w:val="0"/>
          <w:marRight w:val="0"/>
          <w:marTop w:val="0"/>
          <w:marBottom w:val="0"/>
          <w:divBdr>
            <w:top w:val="none" w:sz="0" w:space="0" w:color="auto"/>
            <w:left w:val="none" w:sz="0" w:space="0" w:color="auto"/>
            <w:bottom w:val="none" w:sz="0" w:space="0" w:color="auto"/>
            <w:right w:val="none" w:sz="0" w:space="0" w:color="auto"/>
          </w:divBdr>
          <w:divsChild>
            <w:div w:id="1535922420">
              <w:marLeft w:val="0"/>
              <w:marRight w:val="0"/>
              <w:marTop w:val="0"/>
              <w:marBottom w:val="0"/>
              <w:divBdr>
                <w:top w:val="none" w:sz="0" w:space="0" w:color="auto"/>
                <w:left w:val="none" w:sz="0" w:space="0" w:color="auto"/>
                <w:bottom w:val="none" w:sz="0" w:space="0" w:color="auto"/>
                <w:right w:val="none" w:sz="0" w:space="0" w:color="auto"/>
              </w:divBdr>
              <w:divsChild>
                <w:div w:id="16417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964">
      <w:bodyDiv w:val="1"/>
      <w:marLeft w:val="0"/>
      <w:marRight w:val="0"/>
      <w:marTop w:val="0"/>
      <w:marBottom w:val="0"/>
      <w:divBdr>
        <w:top w:val="none" w:sz="0" w:space="0" w:color="auto"/>
        <w:left w:val="none" w:sz="0" w:space="0" w:color="auto"/>
        <w:bottom w:val="none" w:sz="0" w:space="0" w:color="auto"/>
        <w:right w:val="none" w:sz="0" w:space="0" w:color="auto"/>
      </w:divBdr>
    </w:div>
    <w:div w:id="1270626056">
      <w:bodyDiv w:val="1"/>
      <w:marLeft w:val="0"/>
      <w:marRight w:val="0"/>
      <w:marTop w:val="0"/>
      <w:marBottom w:val="0"/>
      <w:divBdr>
        <w:top w:val="none" w:sz="0" w:space="0" w:color="auto"/>
        <w:left w:val="none" w:sz="0" w:space="0" w:color="auto"/>
        <w:bottom w:val="none" w:sz="0" w:space="0" w:color="auto"/>
        <w:right w:val="none" w:sz="0" w:space="0" w:color="auto"/>
      </w:divBdr>
      <w:divsChild>
        <w:div w:id="937106322">
          <w:marLeft w:val="0"/>
          <w:marRight w:val="0"/>
          <w:marTop w:val="0"/>
          <w:marBottom w:val="0"/>
          <w:divBdr>
            <w:top w:val="none" w:sz="0" w:space="0" w:color="auto"/>
            <w:left w:val="none" w:sz="0" w:space="0" w:color="auto"/>
            <w:bottom w:val="none" w:sz="0" w:space="0" w:color="auto"/>
            <w:right w:val="none" w:sz="0" w:space="0" w:color="auto"/>
          </w:divBdr>
          <w:divsChild>
            <w:div w:id="2020042650">
              <w:marLeft w:val="0"/>
              <w:marRight w:val="0"/>
              <w:marTop w:val="0"/>
              <w:marBottom w:val="0"/>
              <w:divBdr>
                <w:top w:val="none" w:sz="0" w:space="0" w:color="auto"/>
                <w:left w:val="none" w:sz="0" w:space="0" w:color="auto"/>
                <w:bottom w:val="none" w:sz="0" w:space="0" w:color="auto"/>
                <w:right w:val="none" w:sz="0" w:space="0" w:color="auto"/>
              </w:divBdr>
              <w:divsChild>
                <w:div w:id="19435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3651">
      <w:bodyDiv w:val="1"/>
      <w:marLeft w:val="0"/>
      <w:marRight w:val="0"/>
      <w:marTop w:val="0"/>
      <w:marBottom w:val="0"/>
      <w:divBdr>
        <w:top w:val="none" w:sz="0" w:space="0" w:color="auto"/>
        <w:left w:val="none" w:sz="0" w:space="0" w:color="auto"/>
        <w:bottom w:val="none" w:sz="0" w:space="0" w:color="auto"/>
        <w:right w:val="none" w:sz="0" w:space="0" w:color="auto"/>
      </w:divBdr>
      <w:divsChild>
        <w:div w:id="613899082">
          <w:marLeft w:val="0"/>
          <w:marRight w:val="0"/>
          <w:marTop w:val="0"/>
          <w:marBottom w:val="0"/>
          <w:divBdr>
            <w:top w:val="none" w:sz="0" w:space="0" w:color="auto"/>
            <w:left w:val="none" w:sz="0" w:space="0" w:color="auto"/>
            <w:bottom w:val="none" w:sz="0" w:space="0" w:color="auto"/>
            <w:right w:val="none" w:sz="0" w:space="0" w:color="auto"/>
          </w:divBdr>
          <w:divsChild>
            <w:div w:id="1016468863">
              <w:marLeft w:val="0"/>
              <w:marRight w:val="0"/>
              <w:marTop w:val="0"/>
              <w:marBottom w:val="0"/>
              <w:divBdr>
                <w:top w:val="none" w:sz="0" w:space="0" w:color="auto"/>
                <w:left w:val="none" w:sz="0" w:space="0" w:color="auto"/>
                <w:bottom w:val="none" w:sz="0" w:space="0" w:color="auto"/>
                <w:right w:val="none" w:sz="0" w:space="0" w:color="auto"/>
              </w:divBdr>
              <w:divsChild>
                <w:div w:id="635915411">
                  <w:marLeft w:val="0"/>
                  <w:marRight w:val="0"/>
                  <w:marTop w:val="0"/>
                  <w:marBottom w:val="0"/>
                  <w:divBdr>
                    <w:top w:val="none" w:sz="0" w:space="0" w:color="auto"/>
                    <w:left w:val="none" w:sz="0" w:space="0" w:color="auto"/>
                    <w:bottom w:val="none" w:sz="0" w:space="0" w:color="auto"/>
                    <w:right w:val="none" w:sz="0" w:space="0" w:color="auto"/>
                  </w:divBdr>
                  <w:divsChild>
                    <w:div w:id="14098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9481">
      <w:bodyDiv w:val="1"/>
      <w:marLeft w:val="0"/>
      <w:marRight w:val="0"/>
      <w:marTop w:val="0"/>
      <w:marBottom w:val="0"/>
      <w:divBdr>
        <w:top w:val="none" w:sz="0" w:space="0" w:color="auto"/>
        <w:left w:val="none" w:sz="0" w:space="0" w:color="auto"/>
        <w:bottom w:val="none" w:sz="0" w:space="0" w:color="auto"/>
        <w:right w:val="none" w:sz="0" w:space="0" w:color="auto"/>
      </w:divBdr>
      <w:divsChild>
        <w:div w:id="7028102">
          <w:marLeft w:val="0"/>
          <w:marRight w:val="0"/>
          <w:marTop w:val="0"/>
          <w:marBottom w:val="0"/>
          <w:divBdr>
            <w:top w:val="none" w:sz="0" w:space="0" w:color="auto"/>
            <w:left w:val="none" w:sz="0" w:space="0" w:color="auto"/>
            <w:bottom w:val="none" w:sz="0" w:space="0" w:color="auto"/>
            <w:right w:val="none" w:sz="0" w:space="0" w:color="auto"/>
          </w:divBdr>
          <w:divsChild>
            <w:div w:id="654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060">
      <w:bodyDiv w:val="1"/>
      <w:marLeft w:val="0"/>
      <w:marRight w:val="0"/>
      <w:marTop w:val="0"/>
      <w:marBottom w:val="0"/>
      <w:divBdr>
        <w:top w:val="none" w:sz="0" w:space="0" w:color="auto"/>
        <w:left w:val="none" w:sz="0" w:space="0" w:color="auto"/>
        <w:bottom w:val="none" w:sz="0" w:space="0" w:color="auto"/>
        <w:right w:val="none" w:sz="0" w:space="0" w:color="auto"/>
      </w:divBdr>
      <w:divsChild>
        <w:div w:id="1656447812">
          <w:marLeft w:val="0"/>
          <w:marRight w:val="0"/>
          <w:marTop w:val="0"/>
          <w:marBottom w:val="0"/>
          <w:divBdr>
            <w:top w:val="none" w:sz="0" w:space="0" w:color="auto"/>
            <w:left w:val="none" w:sz="0" w:space="0" w:color="auto"/>
            <w:bottom w:val="none" w:sz="0" w:space="0" w:color="auto"/>
            <w:right w:val="none" w:sz="0" w:space="0" w:color="auto"/>
          </w:divBdr>
          <w:divsChild>
            <w:div w:id="926622248">
              <w:marLeft w:val="0"/>
              <w:marRight w:val="0"/>
              <w:marTop w:val="0"/>
              <w:marBottom w:val="0"/>
              <w:divBdr>
                <w:top w:val="none" w:sz="0" w:space="0" w:color="auto"/>
                <w:left w:val="none" w:sz="0" w:space="0" w:color="auto"/>
                <w:bottom w:val="none" w:sz="0" w:space="0" w:color="auto"/>
                <w:right w:val="none" w:sz="0" w:space="0" w:color="auto"/>
              </w:divBdr>
              <w:divsChild>
                <w:div w:id="7740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9630">
      <w:bodyDiv w:val="1"/>
      <w:marLeft w:val="0"/>
      <w:marRight w:val="0"/>
      <w:marTop w:val="0"/>
      <w:marBottom w:val="0"/>
      <w:divBdr>
        <w:top w:val="none" w:sz="0" w:space="0" w:color="auto"/>
        <w:left w:val="none" w:sz="0" w:space="0" w:color="auto"/>
        <w:bottom w:val="none" w:sz="0" w:space="0" w:color="auto"/>
        <w:right w:val="none" w:sz="0" w:space="0" w:color="auto"/>
      </w:divBdr>
      <w:divsChild>
        <w:div w:id="231621525">
          <w:marLeft w:val="0"/>
          <w:marRight w:val="0"/>
          <w:marTop w:val="0"/>
          <w:marBottom w:val="0"/>
          <w:divBdr>
            <w:top w:val="none" w:sz="0" w:space="0" w:color="auto"/>
            <w:left w:val="none" w:sz="0" w:space="0" w:color="auto"/>
            <w:bottom w:val="none" w:sz="0" w:space="0" w:color="auto"/>
            <w:right w:val="none" w:sz="0" w:space="0" w:color="auto"/>
          </w:divBdr>
          <w:divsChild>
            <w:div w:id="1588344946">
              <w:marLeft w:val="0"/>
              <w:marRight w:val="0"/>
              <w:marTop w:val="0"/>
              <w:marBottom w:val="0"/>
              <w:divBdr>
                <w:top w:val="none" w:sz="0" w:space="0" w:color="auto"/>
                <w:left w:val="none" w:sz="0" w:space="0" w:color="auto"/>
                <w:bottom w:val="none" w:sz="0" w:space="0" w:color="auto"/>
                <w:right w:val="none" w:sz="0" w:space="0" w:color="auto"/>
              </w:divBdr>
              <w:divsChild>
                <w:div w:id="14825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3864">
      <w:bodyDiv w:val="1"/>
      <w:marLeft w:val="0"/>
      <w:marRight w:val="0"/>
      <w:marTop w:val="0"/>
      <w:marBottom w:val="0"/>
      <w:divBdr>
        <w:top w:val="none" w:sz="0" w:space="0" w:color="auto"/>
        <w:left w:val="none" w:sz="0" w:space="0" w:color="auto"/>
        <w:bottom w:val="none" w:sz="0" w:space="0" w:color="auto"/>
        <w:right w:val="none" w:sz="0" w:space="0" w:color="auto"/>
      </w:divBdr>
    </w:div>
    <w:div w:id="1423915912">
      <w:bodyDiv w:val="1"/>
      <w:marLeft w:val="0"/>
      <w:marRight w:val="0"/>
      <w:marTop w:val="0"/>
      <w:marBottom w:val="0"/>
      <w:divBdr>
        <w:top w:val="none" w:sz="0" w:space="0" w:color="auto"/>
        <w:left w:val="none" w:sz="0" w:space="0" w:color="auto"/>
        <w:bottom w:val="none" w:sz="0" w:space="0" w:color="auto"/>
        <w:right w:val="none" w:sz="0" w:space="0" w:color="auto"/>
      </w:divBdr>
      <w:divsChild>
        <w:div w:id="1876695624">
          <w:marLeft w:val="0"/>
          <w:marRight w:val="0"/>
          <w:marTop w:val="0"/>
          <w:marBottom w:val="0"/>
          <w:divBdr>
            <w:top w:val="none" w:sz="0" w:space="0" w:color="auto"/>
            <w:left w:val="none" w:sz="0" w:space="0" w:color="auto"/>
            <w:bottom w:val="none" w:sz="0" w:space="0" w:color="auto"/>
            <w:right w:val="none" w:sz="0" w:space="0" w:color="auto"/>
          </w:divBdr>
          <w:divsChild>
            <w:div w:id="1637947360">
              <w:marLeft w:val="0"/>
              <w:marRight w:val="0"/>
              <w:marTop w:val="0"/>
              <w:marBottom w:val="0"/>
              <w:divBdr>
                <w:top w:val="none" w:sz="0" w:space="0" w:color="auto"/>
                <w:left w:val="none" w:sz="0" w:space="0" w:color="auto"/>
                <w:bottom w:val="none" w:sz="0" w:space="0" w:color="auto"/>
                <w:right w:val="none" w:sz="0" w:space="0" w:color="auto"/>
              </w:divBdr>
              <w:divsChild>
                <w:div w:id="5636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441">
      <w:bodyDiv w:val="1"/>
      <w:marLeft w:val="0"/>
      <w:marRight w:val="0"/>
      <w:marTop w:val="0"/>
      <w:marBottom w:val="0"/>
      <w:divBdr>
        <w:top w:val="none" w:sz="0" w:space="0" w:color="auto"/>
        <w:left w:val="none" w:sz="0" w:space="0" w:color="auto"/>
        <w:bottom w:val="none" w:sz="0" w:space="0" w:color="auto"/>
        <w:right w:val="none" w:sz="0" w:space="0" w:color="auto"/>
      </w:divBdr>
    </w:div>
    <w:div w:id="1462921861">
      <w:bodyDiv w:val="1"/>
      <w:marLeft w:val="0"/>
      <w:marRight w:val="0"/>
      <w:marTop w:val="0"/>
      <w:marBottom w:val="0"/>
      <w:divBdr>
        <w:top w:val="none" w:sz="0" w:space="0" w:color="auto"/>
        <w:left w:val="none" w:sz="0" w:space="0" w:color="auto"/>
        <w:bottom w:val="none" w:sz="0" w:space="0" w:color="auto"/>
        <w:right w:val="none" w:sz="0" w:space="0" w:color="auto"/>
      </w:divBdr>
    </w:div>
    <w:div w:id="1511137958">
      <w:bodyDiv w:val="1"/>
      <w:marLeft w:val="0"/>
      <w:marRight w:val="0"/>
      <w:marTop w:val="0"/>
      <w:marBottom w:val="0"/>
      <w:divBdr>
        <w:top w:val="none" w:sz="0" w:space="0" w:color="auto"/>
        <w:left w:val="none" w:sz="0" w:space="0" w:color="auto"/>
        <w:bottom w:val="none" w:sz="0" w:space="0" w:color="auto"/>
        <w:right w:val="none" w:sz="0" w:space="0" w:color="auto"/>
      </w:divBdr>
    </w:div>
    <w:div w:id="1528718015">
      <w:bodyDiv w:val="1"/>
      <w:marLeft w:val="0"/>
      <w:marRight w:val="0"/>
      <w:marTop w:val="0"/>
      <w:marBottom w:val="0"/>
      <w:divBdr>
        <w:top w:val="none" w:sz="0" w:space="0" w:color="auto"/>
        <w:left w:val="none" w:sz="0" w:space="0" w:color="auto"/>
        <w:bottom w:val="none" w:sz="0" w:space="0" w:color="auto"/>
        <w:right w:val="none" w:sz="0" w:space="0" w:color="auto"/>
      </w:divBdr>
    </w:div>
    <w:div w:id="1545866461">
      <w:bodyDiv w:val="1"/>
      <w:marLeft w:val="0"/>
      <w:marRight w:val="0"/>
      <w:marTop w:val="0"/>
      <w:marBottom w:val="0"/>
      <w:divBdr>
        <w:top w:val="none" w:sz="0" w:space="0" w:color="auto"/>
        <w:left w:val="none" w:sz="0" w:space="0" w:color="auto"/>
        <w:bottom w:val="none" w:sz="0" w:space="0" w:color="auto"/>
        <w:right w:val="none" w:sz="0" w:space="0" w:color="auto"/>
      </w:divBdr>
      <w:divsChild>
        <w:div w:id="553978">
          <w:marLeft w:val="0"/>
          <w:marRight w:val="0"/>
          <w:marTop w:val="0"/>
          <w:marBottom w:val="0"/>
          <w:divBdr>
            <w:top w:val="none" w:sz="0" w:space="0" w:color="auto"/>
            <w:left w:val="none" w:sz="0" w:space="0" w:color="auto"/>
            <w:bottom w:val="none" w:sz="0" w:space="0" w:color="auto"/>
            <w:right w:val="none" w:sz="0" w:space="0" w:color="auto"/>
          </w:divBdr>
          <w:divsChild>
            <w:div w:id="38867459">
              <w:marLeft w:val="0"/>
              <w:marRight w:val="0"/>
              <w:marTop w:val="0"/>
              <w:marBottom w:val="0"/>
              <w:divBdr>
                <w:top w:val="none" w:sz="0" w:space="0" w:color="auto"/>
                <w:left w:val="none" w:sz="0" w:space="0" w:color="auto"/>
                <w:bottom w:val="none" w:sz="0" w:space="0" w:color="auto"/>
                <w:right w:val="none" w:sz="0" w:space="0" w:color="auto"/>
              </w:divBdr>
              <w:divsChild>
                <w:div w:id="10417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82675">
      <w:bodyDiv w:val="1"/>
      <w:marLeft w:val="0"/>
      <w:marRight w:val="0"/>
      <w:marTop w:val="0"/>
      <w:marBottom w:val="0"/>
      <w:divBdr>
        <w:top w:val="none" w:sz="0" w:space="0" w:color="auto"/>
        <w:left w:val="none" w:sz="0" w:space="0" w:color="auto"/>
        <w:bottom w:val="none" w:sz="0" w:space="0" w:color="auto"/>
        <w:right w:val="none" w:sz="0" w:space="0" w:color="auto"/>
      </w:divBdr>
    </w:div>
    <w:div w:id="15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27147366">
          <w:marLeft w:val="0"/>
          <w:marRight w:val="0"/>
          <w:marTop w:val="0"/>
          <w:marBottom w:val="0"/>
          <w:divBdr>
            <w:top w:val="none" w:sz="0" w:space="0" w:color="auto"/>
            <w:left w:val="none" w:sz="0" w:space="0" w:color="auto"/>
            <w:bottom w:val="none" w:sz="0" w:space="0" w:color="auto"/>
            <w:right w:val="none" w:sz="0" w:space="0" w:color="auto"/>
          </w:divBdr>
          <w:divsChild>
            <w:div w:id="1600681052">
              <w:marLeft w:val="0"/>
              <w:marRight w:val="0"/>
              <w:marTop w:val="0"/>
              <w:marBottom w:val="0"/>
              <w:divBdr>
                <w:top w:val="none" w:sz="0" w:space="0" w:color="auto"/>
                <w:left w:val="none" w:sz="0" w:space="0" w:color="auto"/>
                <w:bottom w:val="none" w:sz="0" w:space="0" w:color="auto"/>
                <w:right w:val="none" w:sz="0" w:space="0" w:color="auto"/>
              </w:divBdr>
              <w:divsChild>
                <w:div w:id="6662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49281">
      <w:bodyDiv w:val="1"/>
      <w:marLeft w:val="0"/>
      <w:marRight w:val="0"/>
      <w:marTop w:val="0"/>
      <w:marBottom w:val="0"/>
      <w:divBdr>
        <w:top w:val="none" w:sz="0" w:space="0" w:color="auto"/>
        <w:left w:val="none" w:sz="0" w:space="0" w:color="auto"/>
        <w:bottom w:val="none" w:sz="0" w:space="0" w:color="auto"/>
        <w:right w:val="none" w:sz="0" w:space="0" w:color="auto"/>
      </w:divBdr>
      <w:divsChild>
        <w:div w:id="708724703">
          <w:marLeft w:val="0"/>
          <w:marRight w:val="0"/>
          <w:marTop w:val="0"/>
          <w:marBottom w:val="0"/>
          <w:divBdr>
            <w:top w:val="none" w:sz="0" w:space="0" w:color="auto"/>
            <w:left w:val="none" w:sz="0" w:space="0" w:color="auto"/>
            <w:bottom w:val="none" w:sz="0" w:space="0" w:color="auto"/>
            <w:right w:val="none" w:sz="0" w:space="0" w:color="auto"/>
          </w:divBdr>
          <w:divsChild>
            <w:div w:id="11530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614">
      <w:bodyDiv w:val="1"/>
      <w:marLeft w:val="0"/>
      <w:marRight w:val="0"/>
      <w:marTop w:val="0"/>
      <w:marBottom w:val="0"/>
      <w:divBdr>
        <w:top w:val="none" w:sz="0" w:space="0" w:color="auto"/>
        <w:left w:val="none" w:sz="0" w:space="0" w:color="auto"/>
        <w:bottom w:val="none" w:sz="0" w:space="0" w:color="auto"/>
        <w:right w:val="none" w:sz="0" w:space="0" w:color="auto"/>
      </w:divBdr>
      <w:divsChild>
        <w:div w:id="777989246">
          <w:marLeft w:val="0"/>
          <w:marRight w:val="0"/>
          <w:marTop w:val="0"/>
          <w:marBottom w:val="0"/>
          <w:divBdr>
            <w:top w:val="none" w:sz="0" w:space="0" w:color="auto"/>
            <w:left w:val="none" w:sz="0" w:space="0" w:color="auto"/>
            <w:bottom w:val="none" w:sz="0" w:space="0" w:color="auto"/>
            <w:right w:val="none" w:sz="0" w:space="0" w:color="auto"/>
          </w:divBdr>
          <w:divsChild>
            <w:div w:id="2063018458">
              <w:marLeft w:val="0"/>
              <w:marRight w:val="0"/>
              <w:marTop w:val="0"/>
              <w:marBottom w:val="0"/>
              <w:divBdr>
                <w:top w:val="none" w:sz="0" w:space="0" w:color="auto"/>
                <w:left w:val="none" w:sz="0" w:space="0" w:color="auto"/>
                <w:bottom w:val="none" w:sz="0" w:space="0" w:color="auto"/>
                <w:right w:val="none" w:sz="0" w:space="0" w:color="auto"/>
              </w:divBdr>
              <w:divsChild>
                <w:div w:id="1283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4364">
      <w:bodyDiv w:val="1"/>
      <w:marLeft w:val="0"/>
      <w:marRight w:val="0"/>
      <w:marTop w:val="0"/>
      <w:marBottom w:val="0"/>
      <w:divBdr>
        <w:top w:val="none" w:sz="0" w:space="0" w:color="auto"/>
        <w:left w:val="none" w:sz="0" w:space="0" w:color="auto"/>
        <w:bottom w:val="none" w:sz="0" w:space="0" w:color="auto"/>
        <w:right w:val="none" w:sz="0" w:space="0" w:color="auto"/>
      </w:divBdr>
    </w:div>
    <w:div w:id="1680742341">
      <w:bodyDiv w:val="1"/>
      <w:marLeft w:val="0"/>
      <w:marRight w:val="0"/>
      <w:marTop w:val="0"/>
      <w:marBottom w:val="0"/>
      <w:divBdr>
        <w:top w:val="none" w:sz="0" w:space="0" w:color="auto"/>
        <w:left w:val="none" w:sz="0" w:space="0" w:color="auto"/>
        <w:bottom w:val="none" w:sz="0" w:space="0" w:color="auto"/>
        <w:right w:val="none" w:sz="0" w:space="0" w:color="auto"/>
      </w:divBdr>
    </w:div>
    <w:div w:id="1721974353">
      <w:bodyDiv w:val="1"/>
      <w:marLeft w:val="0"/>
      <w:marRight w:val="0"/>
      <w:marTop w:val="0"/>
      <w:marBottom w:val="0"/>
      <w:divBdr>
        <w:top w:val="none" w:sz="0" w:space="0" w:color="auto"/>
        <w:left w:val="none" w:sz="0" w:space="0" w:color="auto"/>
        <w:bottom w:val="none" w:sz="0" w:space="0" w:color="auto"/>
        <w:right w:val="none" w:sz="0" w:space="0" w:color="auto"/>
      </w:divBdr>
      <w:divsChild>
        <w:div w:id="2144418389">
          <w:marLeft w:val="0"/>
          <w:marRight w:val="0"/>
          <w:marTop w:val="0"/>
          <w:marBottom w:val="0"/>
          <w:divBdr>
            <w:top w:val="none" w:sz="0" w:space="0" w:color="auto"/>
            <w:left w:val="none" w:sz="0" w:space="0" w:color="auto"/>
            <w:bottom w:val="none" w:sz="0" w:space="0" w:color="auto"/>
            <w:right w:val="none" w:sz="0" w:space="0" w:color="auto"/>
          </w:divBdr>
          <w:divsChild>
            <w:div w:id="619650820">
              <w:marLeft w:val="0"/>
              <w:marRight w:val="0"/>
              <w:marTop w:val="0"/>
              <w:marBottom w:val="0"/>
              <w:divBdr>
                <w:top w:val="none" w:sz="0" w:space="0" w:color="auto"/>
                <w:left w:val="none" w:sz="0" w:space="0" w:color="auto"/>
                <w:bottom w:val="none" w:sz="0" w:space="0" w:color="auto"/>
                <w:right w:val="none" w:sz="0" w:space="0" w:color="auto"/>
              </w:divBdr>
              <w:divsChild>
                <w:div w:id="17647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114">
      <w:bodyDiv w:val="1"/>
      <w:marLeft w:val="0"/>
      <w:marRight w:val="0"/>
      <w:marTop w:val="0"/>
      <w:marBottom w:val="0"/>
      <w:divBdr>
        <w:top w:val="none" w:sz="0" w:space="0" w:color="auto"/>
        <w:left w:val="none" w:sz="0" w:space="0" w:color="auto"/>
        <w:bottom w:val="none" w:sz="0" w:space="0" w:color="auto"/>
        <w:right w:val="none" w:sz="0" w:space="0" w:color="auto"/>
      </w:divBdr>
      <w:divsChild>
        <w:div w:id="223954988">
          <w:marLeft w:val="0"/>
          <w:marRight w:val="0"/>
          <w:marTop w:val="0"/>
          <w:marBottom w:val="0"/>
          <w:divBdr>
            <w:top w:val="none" w:sz="0" w:space="0" w:color="auto"/>
            <w:left w:val="none" w:sz="0" w:space="0" w:color="auto"/>
            <w:bottom w:val="none" w:sz="0" w:space="0" w:color="auto"/>
            <w:right w:val="none" w:sz="0" w:space="0" w:color="auto"/>
          </w:divBdr>
          <w:divsChild>
            <w:div w:id="661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sChild>
        <w:div w:id="913396891">
          <w:marLeft w:val="0"/>
          <w:marRight w:val="0"/>
          <w:marTop w:val="0"/>
          <w:marBottom w:val="0"/>
          <w:divBdr>
            <w:top w:val="none" w:sz="0" w:space="0" w:color="auto"/>
            <w:left w:val="none" w:sz="0" w:space="0" w:color="auto"/>
            <w:bottom w:val="none" w:sz="0" w:space="0" w:color="auto"/>
            <w:right w:val="none" w:sz="0" w:space="0" w:color="auto"/>
          </w:divBdr>
          <w:divsChild>
            <w:div w:id="1993873591">
              <w:marLeft w:val="0"/>
              <w:marRight w:val="0"/>
              <w:marTop w:val="0"/>
              <w:marBottom w:val="0"/>
              <w:divBdr>
                <w:top w:val="none" w:sz="0" w:space="0" w:color="auto"/>
                <w:left w:val="none" w:sz="0" w:space="0" w:color="auto"/>
                <w:bottom w:val="none" w:sz="0" w:space="0" w:color="auto"/>
                <w:right w:val="none" w:sz="0" w:space="0" w:color="auto"/>
              </w:divBdr>
              <w:divsChild>
                <w:div w:id="1719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60118">
      <w:bodyDiv w:val="1"/>
      <w:marLeft w:val="0"/>
      <w:marRight w:val="0"/>
      <w:marTop w:val="0"/>
      <w:marBottom w:val="0"/>
      <w:divBdr>
        <w:top w:val="none" w:sz="0" w:space="0" w:color="auto"/>
        <w:left w:val="none" w:sz="0" w:space="0" w:color="auto"/>
        <w:bottom w:val="none" w:sz="0" w:space="0" w:color="auto"/>
        <w:right w:val="none" w:sz="0" w:space="0" w:color="auto"/>
      </w:divBdr>
    </w:div>
    <w:div w:id="1934363242">
      <w:bodyDiv w:val="1"/>
      <w:marLeft w:val="0"/>
      <w:marRight w:val="0"/>
      <w:marTop w:val="0"/>
      <w:marBottom w:val="0"/>
      <w:divBdr>
        <w:top w:val="none" w:sz="0" w:space="0" w:color="auto"/>
        <w:left w:val="none" w:sz="0" w:space="0" w:color="auto"/>
        <w:bottom w:val="none" w:sz="0" w:space="0" w:color="auto"/>
        <w:right w:val="none" w:sz="0" w:space="0" w:color="auto"/>
      </w:divBdr>
    </w:div>
    <w:div w:id="1940798185">
      <w:bodyDiv w:val="1"/>
      <w:marLeft w:val="0"/>
      <w:marRight w:val="0"/>
      <w:marTop w:val="0"/>
      <w:marBottom w:val="0"/>
      <w:divBdr>
        <w:top w:val="none" w:sz="0" w:space="0" w:color="auto"/>
        <w:left w:val="none" w:sz="0" w:space="0" w:color="auto"/>
        <w:bottom w:val="none" w:sz="0" w:space="0" w:color="auto"/>
        <w:right w:val="none" w:sz="0" w:space="0" w:color="auto"/>
      </w:divBdr>
    </w:div>
    <w:div w:id="1946157367">
      <w:bodyDiv w:val="1"/>
      <w:marLeft w:val="0"/>
      <w:marRight w:val="0"/>
      <w:marTop w:val="0"/>
      <w:marBottom w:val="0"/>
      <w:divBdr>
        <w:top w:val="none" w:sz="0" w:space="0" w:color="auto"/>
        <w:left w:val="none" w:sz="0" w:space="0" w:color="auto"/>
        <w:bottom w:val="none" w:sz="0" w:space="0" w:color="auto"/>
        <w:right w:val="none" w:sz="0" w:space="0" w:color="auto"/>
      </w:divBdr>
    </w:div>
    <w:div w:id="1991597383">
      <w:bodyDiv w:val="1"/>
      <w:marLeft w:val="0"/>
      <w:marRight w:val="0"/>
      <w:marTop w:val="0"/>
      <w:marBottom w:val="0"/>
      <w:divBdr>
        <w:top w:val="none" w:sz="0" w:space="0" w:color="auto"/>
        <w:left w:val="none" w:sz="0" w:space="0" w:color="auto"/>
        <w:bottom w:val="none" w:sz="0" w:space="0" w:color="auto"/>
        <w:right w:val="none" w:sz="0" w:space="0" w:color="auto"/>
      </w:divBdr>
      <w:divsChild>
        <w:div w:id="1947540345">
          <w:marLeft w:val="0"/>
          <w:marRight w:val="0"/>
          <w:marTop w:val="0"/>
          <w:marBottom w:val="0"/>
          <w:divBdr>
            <w:top w:val="none" w:sz="0" w:space="0" w:color="auto"/>
            <w:left w:val="none" w:sz="0" w:space="0" w:color="auto"/>
            <w:bottom w:val="none" w:sz="0" w:space="0" w:color="auto"/>
            <w:right w:val="none" w:sz="0" w:space="0" w:color="auto"/>
          </w:divBdr>
          <w:divsChild>
            <w:div w:id="291598313">
              <w:marLeft w:val="0"/>
              <w:marRight w:val="0"/>
              <w:marTop w:val="0"/>
              <w:marBottom w:val="0"/>
              <w:divBdr>
                <w:top w:val="none" w:sz="0" w:space="0" w:color="auto"/>
                <w:left w:val="none" w:sz="0" w:space="0" w:color="auto"/>
                <w:bottom w:val="none" w:sz="0" w:space="0" w:color="auto"/>
                <w:right w:val="none" w:sz="0" w:space="0" w:color="auto"/>
              </w:divBdr>
              <w:divsChild>
                <w:div w:id="8591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2293">
      <w:bodyDiv w:val="1"/>
      <w:marLeft w:val="0"/>
      <w:marRight w:val="0"/>
      <w:marTop w:val="0"/>
      <w:marBottom w:val="0"/>
      <w:divBdr>
        <w:top w:val="none" w:sz="0" w:space="0" w:color="auto"/>
        <w:left w:val="none" w:sz="0" w:space="0" w:color="auto"/>
        <w:bottom w:val="none" w:sz="0" w:space="0" w:color="auto"/>
        <w:right w:val="none" w:sz="0" w:space="0" w:color="auto"/>
      </w:divBdr>
      <w:divsChild>
        <w:div w:id="593591788">
          <w:marLeft w:val="0"/>
          <w:marRight w:val="0"/>
          <w:marTop w:val="0"/>
          <w:marBottom w:val="0"/>
          <w:divBdr>
            <w:top w:val="none" w:sz="0" w:space="0" w:color="auto"/>
            <w:left w:val="none" w:sz="0" w:space="0" w:color="auto"/>
            <w:bottom w:val="none" w:sz="0" w:space="0" w:color="auto"/>
            <w:right w:val="none" w:sz="0" w:space="0" w:color="auto"/>
          </w:divBdr>
          <w:divsChild>
            <w:div w:id="439909836">
              <w:marLeft w:val="0"/>
              <w:marRight w:val="0"/>
              <w:marTop w:val="0"/>
              <w:marBottom w:val="0"/>
              <w:divBdr>
                <w:top w:val="none" w:sz="0" w:space="0" w:color="auto"/>
                <w:left w:val="none" w:sz="0" w:space="0" w:color="auto"/>
                <w:bottom w:val="none" w:sz="0" w:space="0" w:color="auto"/>
                <w:right w:val="none" w:sz="0" w:space="0" w:color="auto"/>
              </w:divBdr>
              <w:divsChild>
                <w:div w:id="9591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30337">
      <w:bodyDiv w:val="1"/>
      <w:marLeft w:val="0"/>
      <w:marRight w:val="0"/>
      <w:marTop w:val="0"/>
      <w:marBottom w:val="0"/>
      <w:divBdr>
        <w:top w:val="none" w:sz="0" w:space="0" w:color="auto"/>
        <w:left w:val="none" w:sz="0" w:space="0" w:color="auto"/>
        <w:bottom w:val="none" w:sz="0" w:space="0" w:color="auto"/>
        <w:right w:val="none" w:sz="0" w:space="0" w:color="auto"/>
      </w:divBdr>
      <w:divsChild>
        <w:div w:id="989750345">
          <w:marLeft w:val="0"/>
          <w:marRight w:val="0"/>
          <w:marTop w:val="0"/>
          <w:marBottom w:val="0"/>
          <w:divBdr>
            <w:top w:val="none" w:sz="0" w:space="0" w:color="auto"/>
            <w:left w:val="none" w:sz="0" w:space="0" w:color="auto"/>
            <w:bottom w:val="none" w:sz="0" w:space="0" w:color="auto"/>
            <w:right w:val="none" w:sz="0" w:space="0" w:color="auto"/>
          </w:divBdr>
          <w:divsChild>
            <w:div w:id="225729717">
              <w:marLeft w:val="0"/>
              <w:marRight w:val="0"/>
              <w:marTop w:val="0"/>
              <w:marBottom w:val="0"/>
              <w:divBdr>
                <w:top w:val="none" w:sz="0" w:space="0" w:color="auto"/>
                <w:left w:val="none" w:sz="0" w:space="0" w:color="auto"/>
                <w:bottom w:val="none" w:sz="0" w:space="0" w:color="auto"/>
                <w:right w:val="none" w:sz="0" w:space="0" w:color="auto"/>
              </w:divBdr>
              <w:divsChild>
                <w:div w:id="19868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sChild>
        <w:div w:id="1547448477">
          <w:marLeft w:val="0"/>
          <w:marRight w:val="0"/>
          <w:marTop w:val="0"/>
          <w:marBottom w:val="0"/>
          <w:divBdr>
            <w:top w:val="none" w:sz="0" w:space="0" w:color="auto"/>
            <w:left w:val="none" w:sz="0" w:space="0" w:color="auto"/>
            <w:bottom w:val="none" w:sz="0" w:space="0" w:color="auto"/>
            <w:right w:val="none" w:sz="0" w:space="0" w:color="auto"/>
          </w:divBdr>
          <w:divsChild>
            <w:div w:id="1873348718">
              <w:marLeft w:val="0"/>
              <w:marRight w:val="0"/>
              <w:marTop w:val="0"/>
              <w:marBottom w:val="0"/>
              <w:divBdr>
                <w:top w:val="none" w:sz="0" w:space="0" w:color="auto"/>
                <w:left w:val="none" w:sz="0" w:space="0" w:color="auto"/>
                <w:bottom w:val="none" w:sz="0" w:space="0" w:color="auto"/>
                <w:right w:val="none" w:sz="0" w:space="0" w:color="auto"/>
              </w:divBdr>
              <w:divsChild>
                <w:div w:id="8982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18859">
      <w:bodyDiv w:val="1"/>
      <w:marLeft w:val="0"/>
      <w:marRight w:val="0"/>
      <w:marTop w:val="0"/>
      <w:marBottom w:val="0"/>
      <w:divBdr>
        <w:top w:val="none" w:sz="0" w:space="0" w:color="auto"/>
        <w:left w:val="none" w:sz="0" w:space="0" w:color="auto"/>
        <w:bottom w:val="none" w:sz="0" w:space="0" w:color="auto"/>
        <w:right w:val="none" w:sz="0" w:space="0" w:color="auto"/>
      </w:divBdr>
      <w:divsChild>
        <w:div w:id="2074349729">
          <w:marLeft w:val="0"/>
          <w:marRight w:val="0"/>
          <w:marTop w:val="0"/>
          <w:marBottom w:val="0"/>
          <w:divBdr>
            <w:top w:val="none" w:sz="0" w:space="0" w:color="auto"/>
            <w:left w:val="none" w:sz="0" w:space="0" w:color="auto"/>
            <w:bottom w:val="none" w:sz="0" w:space="0" w:color="auto"/>
            <w:right w:val="none" w:sz="0" w:space="0" w:color="auto"/>
          </w:divBdr>
          <w:divsChild>
            <w:div w:id="1982685094">
              <w:marLeft w:val="0"/>
              <w:marRight w:val="0"/>
              <w:marTop w:val="0"/>
              <w:marBottom w:val="0"/>
              <w:divBdr>
                <w:top w:val="none" w:sz="0" w:space="0" w:color="auto"/>
                <w:left w:val="none" w:sz="0" w:space="0" w:color="auto"/>
                <w:bottom w:val="none" w:sz="0" w:space="0" w:color="auto"/>
                <w:right w:val="none" w:sz="0" w:space="0" w:color="auto"/>
              </w:divBdr>
              <w:divsChild>
                <w:div w:id="1383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acyboard.gov.au/Registration/Fees.aspx" TargetMode="External"/><Relationship Id="rId13" Type="http://schemas.openxmlformats.org/officeDocument/2006/relationships/hyperlink" Target="http://www.pharmacyboard.gov.au/Codes-Guidelines.aspx" TargetMode="External"/><Relationship Id="rId18" Type="http://schemas.openxmlformats.org/officeDocument/2006/relationships/hyperlink" Target="http://www.pharmacyboard.gov.a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harmacyboard.gov.au/Registration-Standards.aspx" TargetMode="External"/><Relationship Id="rId17" Type="http://schemas.openxmlformats.org/officeDocument/2006/relationships/hyperlink" Target="http://www.pharmacyboard.gov.au/" TargetMode="External"/><Relationship Id="rId2" Type="http://schemas.openxmlformats.org/officeDocument/2006/relationships/numbering" Target="numbering.xml"/><Relationship Id="rId16" Type="http://schemas.openxmlformats.org/officeDocument/2006/relationships/hyperlink" Target="http://www.returnmed.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News/2014-08-14-web-user-survey.aspx" TargetMode="External"/><Relationship Id="rId5" Type="http://schemas.openxmlformats.org/officeDocument/2006/relationships/webSettings" Target="webSettings.xml"/><Relationship Id="rId15" Type="http://schemas.openxmlformats.org/officeDocument/2006/relationships/hyperlink" Target="http://www.pharmacyboard.gov.au/News/Professional-Practice-Issues.aspx" TargetMode="External"/><Relationship Id="rId23" Type="http://schemas.openxmlformats.org/officeDocument/2006/relationships/theme" Target="theme/theme1.xml"/><Relationship Id="rId10" Type="http://schemas.openxmlformats.org/officeDocument/2006/relationships/hyperlink" Target="http://www.pharmacyboard.gov.au/Codes-Guidelines.aspx" TargetMode="External"/><Relationship Id="rId19" Type="http://schemas.openxmlformats.org/officeDocument/2006/relationships/hyperlink" Target="http://www.ahpra.gov.au/About-AHPRA/What-We-Do.aspx"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hpra.gov.au/Publications/Corporate-publications.aspx" TargetMode="External"/><Relationship Id="rId14" Type="http://schemas.openxmlformats.org/officeDocument/2006/relationships/hyperlink" Target="http://www.pharmacyboard.gov.au/Codes-Guidelines/FAQ.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DEC59-13A6-45C8-A053-7490A0F7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6431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Meeting of the Pharmacy Board of Australia - 22 February 2013</vt:lpstr>
    </vt:vector>
  </TitlesOfParts>
  <Company>AHPRA</Company>
  <LinksUpToDate>false</LinksUpToDate>
  <CharactersWithSpaces>7388</CharactersWithSpaces>
  <SharedDoc>false</SharedDoc>
  <HLinks>
    <vt:vector size="24" baseType="variant">
      <vt:variant>
        <vt:i4>524294</vt:i4>
      </vt:variant>
      <vt:variant>
        <vt:i4>9</vt:i4>
      </vt:variant>
      <vt:variant>
        <vt:i4>0</vt:i4>
      </vt:variant>
      <vt:variant>
        <vt:i4>5</vt:i4>
      </vt:variant>
      <vt:variant>
        <vt:lpwstr>http://www.ahpra.gov.au/Legislation-and-Publications/Panel-Decisions.aspx</vt:lpwstr>
      </vt:variant>
      <vt:variant>
        <vt:lpwstr/>
      </vt:variant>
      <vt:variant>
        <vt:i4>7602229</vt:i4>
      </vt:variant>
      <vt:variant>
        <vt:i4>6</vt:i4>
      </vt:variant>
      <vt:variant>
        <vt:i4>0</vt:i4>
      </vt:variant>
      <vt:variant>
        <vt:i4>5</vt:i4>
      </vt:variant>
      <vt:variant>
        <vt:lpwstr>http://www.pharmacyboard.gov.au/Registration-Standards.aspx</vt:lpwstr>
      </vt:variant>
      <vt:variant>
        <vt:lpwstr/>
      </vt:variant>
      <vt:variant>
        <vt:i4>1441881</vt:i4>
      </vt:variant>
      <vt:variant>
        <vt:i4>3</vt:i4>
      </vt:variant>
      <vt:variant>
        <vt:i4>0</vt:i4>
      </vt:variant>
      <vt:variant>
        <vt:i4>5</vt:i4>
      </vt:variant>
      <vt:variant>
        <vt:lpwstr>http://pharmacycouncil.org.au/content/index.php?id=17</vt:lpwstr>
      </vt:variant>
      <vt:variant>
        <vt:lpwstr/>
      </vt:variant>
      <vt:variant>
        <vt:i4>4915277</vt:i4>
      </vt:variant>
      <vt:variant>
        <vt:i4>0</vt:i4>
      </vt:variant>
      <vt:variant>
        <vt:i4>0</vt:i4>
      </vt:variant>
      <vt:variant>
        <vt:i4>5</vt:i4>
      </vt:variant>
      <vt:variant>
        <vt:lpwstr>http://www.ahpra.gov.au/Legislation-and-Publications/AHPRA-Publications.aspx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 - 29 August 2014</dc:title>
  <dc:subject>Communique</dc:subject>
  <dc:creator>Pharmacy Board</dc:creator>
  <cp:lastModifiedBy>gmeade</cp:lastModifiedBy>
  <cp:revision>2</cp:revision>
  <dcterms:created xsi:type="dcterms:W3CDTF">2014-09-11T00:51:00Z</dcterms:created>
  <dcterms:modified xsi:type="dcterms:W3CDTF">2014-09-11T00:51:00Z</dcterms:modified>
</cp:coreProperties>
</file>